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D1" w:rsidRPr="002B217A" w:rsidRDefault="002B217A" w:rsidP="00BE7ED1">
      <w:pPr>
        <w:rPr>
          <w:b/>
          <w:sz w:val="24"/>
        </w:rPr>
      </w:pPr>
      <w:bookmarkStart w:id="0" w:name="_GoBack"/>
      <w:bookmarkEnd w:id="0"/>
      <w:r w:rsidRPr="002B217A">
        <w:rPr>
          <w:b/>
          <w:sz w:val="24"/>
        </w:rPr>
        <w:t>PRAVIDLA AKCE ZVP ETA 100 DNŮ</w:t>
      </w:r>
    </w:p>
    <w:p w:rsidR="00BE7ED1" w:rsidRDefault="00BE7ED1" w:rsidP="00BE7ED1">
      <w:r>
        <w:t xml:space="preserve"> </w:t>
      </w:r>
    </w:p>
    <w:p w:rsidR="00BE7ED1" w:rsidRDefault="00BE7ED1" w:rsidP="00BE7ED1">
      <w:r>
        <w:t>NAKUPUJTE BEZ RIZIKA</w:t>
      </w:r>
    </w:p>
    <w:p w:rsidR="00BE7ED1" w:rsidRDefault="00BE7ED1" w:rsidP="00BE7ED1">
      <w:r>
        <w:t xml:space="preserve">Pokud </w:t>
      </w:r>
      <w:r w:rsidR="00ED4042">
        <w:t xml:space="preserve">jste zakoupili </w:t>
      </w:r>
      <w:r>
        <w:t xml:space="preserve">výrobek </w:t>
      </w:r>
      <w:r w:rsidR="00ED4042">
        <w:t xml:space="preserve">ETA a ten </w:t>
      </w:r>
      <w:r>
        <w:t xml:space="preserve">neodpovídá </w:t>
      </w:r>
      <w:r w:rsidR="00BD313E">
        <w:t xml:space="preserve">vašim </w:t>
      </w:r>
      <w:r>
        <w:t>před</w:t>
      </w:r>
      <w:r w:rsidR="00BD313E">
        <w:t>stavám, můžete jej vrátit a my v</w:t>
      </w:r>
      <w:r>
        <w:t>ám na oplátku vrátíme kupní cenu zakoupeného výrobku. Náš program „Záruka vrác</w:t>
      </w:r>
      <w:r w:rsidR="00BD313E">
        <w:t>ení peněz 100 dnů” v</w:t>
      </w:r>
      <w:r>
        <w:t xml:space="preserve">ám umožňuje vyzkoušet si nejnovější výrobky </w:t>
      </w:r>
      <w:r w:rsidR="00BD313E">
        <w:t>ETA. Nesplní-li některý z nich v</w:t>
      </w:r>
      <w:r>
        <w:t xml:space="preserve">aše očekávání, můžete jej do 100 dnů od koupě vrátit na níže uvedenou adresu:   </w:t>
      </w:r>
    </w:p>
    <w:p w:rsidR="00BE7ED1" w:rsidRDefault="00BE7ED1" w:rsidP="00BE7ED1">
      <w:r>
        <w:t>Centrální servis HPT, Areál Svit, Budova 113, 760 01 Zlín</w:t>
      </w:r>
    </w:p>
    <w:p w:rsidR="00BE7ED1" w:rsidRDefault="00BE7ED1" w:rsidP="00BE7ED1">
      <w:r>
        <w:t xml:space="preserve">1. Podmínkou účasti v akci ZVP je registrace* na webu www.eta.cz/zarukavracenipenez do </w:t>
      </w:r>
      <w:proofErr w:type="gramStart"/>
      <w:r>
        <w:t>30</w:t>
      </w:r>
      <w:r w:rsidR="00B00C91">
        <w:t>-</w:t>
      </w:r>
      <w:r>
        <w:t>ti</w:t>
      </w:r>
      <w:proofErr w:type="gramEnd"/>
      <w:r>
        <w:t xml:space="preserve"> dnů od koupě výrobku. Do této propagační akce jsou zařazeny výrobky ETA z kategorií:</w:t>
      </w:r>
    </w:p>
    <w:p w:rsidR="00BE7ED1" w:rsidRDefault="00BE7ED1" w:rsidP="00BE7ED1">
      <w:r>
        <w:t>•</w:t>
      </w:r>
      <w:r>
        <w:tab/>
        <w:t>vysavače sáčkové a bezsáčkové v ceně nad 2000 Kč (přesný seznam uveden na www.eta.cz/</w:t>
      </w:r>
      <w:proofErr w:type="spellStart"/>
      <w:r>
        <w:t>zarukavracenipenez</w:t>
      </w:r>
      <w:proofErr w:type="spellEnd"/>
      <w:r>
        <w:t>)</w:t>
      </w:r>
    </w:p>
    <w:p w:rsidR="00BE7ED1" w:rsidRDefault="00BE7ED1" w:rsidP="00BE7ED1">
      <w:r>
        <w:t>•</w:t>
      </w:r>
      <w:r>
        <w:tab/>
        <w:t>napařovací žehličky v ceně nad 1000 Kč (přesný seznam uveden na www.eta.cz/</w:t>
      </w:r>
      <w:proofErr w:type="spellStart"/>
      <w:r>
        <w:t>zarukavracenipenez</w:t>
      </w:r>
      <w:proofErr w:type="spellEnd"/>
      <w:r>
        <w:t>)</w:t>
      </w:r>
    </w:p>
    <w:p w:rsidR="00BE7ED1" w:rsidRPr="002B217A" w:rsidRDefault="00BE7ED1" w:rsidP="00BE7ED1">
      <w:pPr>
        <w:rPr>
          <w:b/>
        </w:rPr>
      </w:pPr>
      <w:r>
        <w:t xml:space="preserve">distribuované pořadatelem na území České republiky a </w:t>
      </w:r>
      <w:r w:rsidRPr="002B217A">
        <w:rPr>
          <w:b/>
        </w:rPr>
        <w:t xml:space="preserve">zakoupené v období od 1. 5. 2014 do </w:t>
      </w:r>
      <w:r w:rsidR="002B217A" w:rsidRPr="002B217A">
        <w:rPr>
          <w:b/>
        </w:rPr>
        <w:t>31. 8</w:t>
      </w:r>
      <w:r w:rsidRPr="002B217A">
        <w:rPr>
          <w:b/>
        </w:rPr>
        <w:t xml:space="preserve">. 2014. </w:t>
      </w:r>
    </w:p>
    <w:p w:rsidR="00BE7ED1" w:rsidRDefault="00BE7ED1" w:rsidP="00BE7ED1">
      <w:r>
        <w:t>2. Vrácený výrobek musí být kompletní (včetně kompletního příslušenství a případných dárků), nepoškozený, zabalený v původním obalu a musí být přiložen originální doklad o koupi s vyznačeným datem nákupu (kopie nebudou akceptovány). V případě, že by z jakéhokoliv důvodu nebylo vrácení výrobku akceptováno, bude výrobek spolu s pokladním dokladem vrácen na Vaše náklady na Vaši adresu.</w:t>
      </w:r>
    </w:p>
    <w:p w:rsidR="00BE7ED1" w:rsidRDefault="00B00C91" w:rsidP="00BE7ED1">
      <w:r>
        <w:t>3. Výrobky</w:t>
      </w:r>
      <w:r w:rsidR="00BE7ED1">
        <w:t xml:space="preserve"> zařazené do</w:t>
      </w:r>
      <w:r>
        <w:t xml:space="preserve"> této akce je možné vrátit do 10</w:t>
      </w:r>
      <w:r w:rsidR="00BE7ED1">
        <w:t>0 dnů od data prodeje. Rozhodující je datum podání Vaší zásilky, potvrzené poštou na poštovní průvodce.</w:t>
      </w:r>
    </w:p>
    <w:p w:rsidR="00BE7ED1" w:rsidRDefault="00BE7ED1" w:rsidP="00BE7ED1">
      <w:r>
        <w:t>4. Váš požadavek na vrácení peněz bude zpracován nejpozději do 30 dnů od data přijetí výrob</w:t>
      </w:r>
      <w:r w:rsidR="00B00C91">
        <w:t>ku, a to převodem na číslo účtu</w:t>
      </w:r>
      <w:r>
        <w:t xml:space="preserve"> uvedené ve formuláři. Za správnost uvedení čísla účtu odpovídá zákazník.</w:t>
      </w:r>
    </w:p>
    <w:p w:rsidR="00BE7ED1" w:rsidRDefault="00BE7ED1" w:rsidP="00BE7ED1">
      <w:r>
        <w:t>5. Převodem bude poukázána částka, která je uvedená na dokladu o koupi.</w:t>
      </w:r>
    </w:p>
    <w:p w:rsidR="00BE7ED1" w:rsidRDefault="00BE7ED1" w:rsidP="00BE7ED1">
      <w:r>
        <w:t>6. Propagační akce se týká pouze zákazníků</w:t>
      </w:r>
      <w:r w:rsidR="00B00C91">
        <w:t>, kteří zboží zakoupili v maloobchodní prodejně</w:t>
      </w:r>
      <w:r>
        <w:t>; nemohou ji využívat obchodní</w:t>
      </w:r>
      <w:r w:rsidR="00B00C91">
        <w:t xml:space="preserve"> partneři, kteří výrobek zakoupili</w:t>
      </w:r>
      <w:r>
        <w:t xml:space="preserve"> za účelem dalšího prodeje.</w:t>
      </w:r>
    </w:p>
    <w:p w:rsidR="00BE7ED1" w:rsidRDefault="00BE7ED1" w:rsidP="00BE7ED1">
      <w:r>
        <w:t xml:space="preserve">7. Společnost ETA a.s. neodpovídá za poštou </w:t>
      </w:r>
      <w:r w:rsidR="00B00C91">
        <w:t>ztracené nebo opožděně doručené balíky</w:t>
      </w:r>
      <w:r>
        <w:t>, za nekompletní či nečitelné zásilky. Potvrzení o odeslání výrobku poštou není považováno za jeho doručení společnosti ETA a.s.</w:t>
      </w:r>
      <w:r w:rsidR="00B00C91">
        <w:t xml:space="preserve"> </w:t>
      </w:r>
      <w:r>
        <w:t>Z tohoto důvodu doporučujeme zákazníkům zásilku na poště pojistit vůči ztrátě.</w:t>
      </w:r>
    </w:p>
    <w:p w:rsidR="00BE7ED1" w:rsidRDefault="00BE7ED1" w:rsidP="00BE7ED1">
      <w:r>
        <w:t>8. Předp</w:t>
      </w:r>
      <w:r w:rsidR="00B00C91">
        <w:t xml:space="preserve">okladem </w:t>
      </w:r>
      <w:r>
        <w:t>pro vrá</w:t>
      </w:r>
      <w:r w:rsidR="00B00C91">
        <w:t>cení peněz je dodržení podmínek</w:t>
      </w:r>
      <w:r>
        <w:t xml:space="preserve"> uvedených v pravidlech akce.</w:t>
      </w:r>
    </w:p>
    <w:p w:rsidR="00BE7ED1" w:rsidRDefault="00BE7ED1" w:rsidP="00BE7ED1">
      <w:r>
        <w:t>9. Podmínky propagační akce se nijak nedotýkají zákonných práv zákazníka.</w:t>
      </w:r>
    </w:p>
    <w:p w:rsidR="00BE7ED1" w:rsidRDefault="00BE7ED1" w:rsidP="00BE7ED1">
      <w:r>
        <w:lastRenderedPageBreak/>
        <w:t>10. Tato akce se vztahuje po</w:t>
      </w:r>
      <w:r w:rsidR="00B00C91">
        <w:t xml:space="preserve">uze na výše uvedené výrobky ETA </w:t>
      </w:r>
      <w:r>
        <w:t>zakoupe</w:t>
      </w:r>
      <w:r w:rsidR="002B217A">
        <w:t>né v období od 1. 5. 2014 do 31</w:t>
      </w:r>
      <w:r>
        <w:t>.</w:t>
      </w:r>
      <w:r w:rsidR="002B217A">
        <w:t xml:space="preserve"> 8</w:t>
      </w:r>
      <w:r w:rsidR="00B00C91">
        <w:t xml:space="preserve">. 2014 </w:t>
      </w:r>
      <w:r>
        <w:t>na území ČR.</w:t>
      </w:r>
    </w:p>
    <w:p w:rsidR="00BE7ED1" w:rsidRDefault="00BE7ED1" w:rsidP="00BE7ED1">
      <w:r>
        <w:t>11. Pořadatelem propagační akce je společnost ETA a.s.,</w:t>
      </w:r>
      <w:r w:rsidR="00B00C91">
        <w:t xml:space="preserve"> </w:t>
      </w:r>
      <w:r>
        <w:t xml:space="preserve">která si vyhrazuje právo na změnu </w:t>
      </w:r>
      <w:r w:rsidR="00B00C91">
        <w:t>pravidel. Adresa pořadatele: ETA</w:t>
      </w:r>
      <w:r>
        <w:t xml:space="preserve"> a.s., Zelený pruh 95/97, Praha 4, 147 00, Česká Republika.</w:t>
      </w:r>
    </w:p>
    <w:p w:rsidR="00BE7ED1" w:rsidRDefault="00BE7ED1" w:rsidP="00BE7ED1">
      <w:r>
        <w:t>12. Za správnost poskytnutých údajů včetně č. účtu nese odpovědnost zákazník.</w:t>
      </w:r>
    </w:p>
    <w:p w:rsidR="00BE7ED1" w:rsidRDefault="00BE7ED1" w:rsidP="00BE7ED1"/>
    <w:p w:rsidR="00BE7ED1" w:rsidRDefault="00BE7ED1" w:rsidP="00BE7ED1">
      <w:r>
        <w:t xml:space="preserve">* V souladu se zněním zákona č.101/2000 Sb., o ochraně osobních údajů, v platném znění a zákona č. 480/ 2004 Sb., o některých službách informační společnosti, v platném znění svojí registrací uděluji společnosti ETA a. s. souhlas se shromažďováním a zpracováním mých osobních údajů ve výše uvedeném rozsahu pro účely společnosti ETA </w:t>
      </w:r>
      <w:proofErr w:type="gramStart"/>
      <w:r>
        <w:t>a.s..</w:t>
      </w:r>
      <w:proofErr w:type="gramEnd"/>
      <w:r>
        <w:t xml:space="preserve"> Současně souhlasím se zasíláním obchodních a marketingových sdělení na mou e-mailovou adresu. Všechny údaje jsem poskytl dobrovolně a společnost ETA a. s. není oprávněna je poskytnout třetím osobám.  </w:t>
      </w:r>
    </w:p>
    <w:p w:rsidR="00BA743D" w:rsidRDefault="00EF3BF8"/>
    <w:sectPr w:rsidR="00BA743D" w:rsidSect="00953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96873"/>
    <w:multiLevelType w:val="multilevel"/>
    <w:tmpl w:val="B4C0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D1"/>
    <w:rsid w:val="00025794"/>
    <w:rsid w:val="002B217A"/>
    <w:rsid w:val="00574220"/>
    <w:rsid w:val="006D693C"/>
    <w:rsid w:val="007B2D45"/>
    <w:rsid w:val="00816DE6"/>
    <w:rsid w:val="009537BE"/>
    <w:rsid w:val="00B00C91"/>
    <w:rsid w:val="00BD313E"/>
    <w:rsid w:val="00BE7ED1"/>
    <w:rsid w:val="00D05BF6"/>
    <w:rsid w:val="00ED4042"/>
    <w:rsid w:val="00E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0CDEE-3EE0-4165-900C-3D95A50A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7BE"/>
  </w:style>
  <w:style w:type="paragraph" w:styleId="Nadpis1">
    <w:name w:val="heading 1"/>
    <w:basedOn w:val="Normln"/>
    <w:link w:val="Nadpis1Char"/>
    <w:uiPriority w:val="9"/>
    <w:qFormat/>
    <w:rsid w:val="00BE7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E7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7E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E7E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E7ED1"/>
  </w:style>
  <w:style w:type="character" w:styleId="Siln">
    <w:name w:val="Strong"/>
    <w:basedOn w:val="Standardnpsmoodstavce"/>
    <w:uiPriority w:val="22"/>
    <w:qFormat/>
    <w:rsid w:val="00BE7ED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E7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HPTronic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Monika Řezníčková</cp:lastModifiedBy>
  <cp:revision>2</cp:revision>
  <dcterms:created xsi:type="dcterms:W3CDTF">2014-06-18T06:10:00Z</dcterms:created>
  <dcterms:modified xsi:type="dcterms:W3CDTF">2014-06-18T06:10:00Z</dcterms:modified>
</cp:coreProperties>
</file>