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7" w:rsidRDefault="00926C07" w:rsidP="0098770C">
      <w:pPr>
        <w:jc w:val="both"/>
        <w:rPr>
          <w:sz w:val="24"/>
        </w:rPr>
      </w:pPr>
    </w:p>
    <w:p w:rsidR="00926C07" w:rsidRDefault="008770BB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196850</wp:posOffset>
            </wp:positionV>
            <wp:extent cx="425513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468" y="21119"/>
                <wp:lineTo x="21468" y="0"/>
                <wp:lineTo x="0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926C07" w:rsidRDefault="00926C07" w:rsidP="0098770C">
      <w:pPr>
        <w:pStyle w:val="Styl2"/>
        <w:jc w:val="both"/>
        <w:rPr>
          <w:sz w:val="24"/>
        </w:rPr>
      </w:pPr>
      <w:r>
        <w:rPr>
          <w:sz w:val="24"/>
        </w:rPr>
        <w:t xml:space="preserve">cz                                                                       </w:t>
      </w:r>
      <w:r w:rsidR="00336268">
        <w:rPr>
          <w:sz w:val="24"/>
        </w:rPr>
        <w:tab/>
      </w:r>
      <w:r w:rsidR="00336268">
        <w:rPr>
          <w:sz w:val="24"/>
        </w:rPr>
        <w:tab/>
      </w:r>
      <w:r w:rsidR="00336268">
        <w:rPr>
          <w:sz w:val="24"/>
        </w:rPr>
        <w:tab/>
      </w:r>
      <w:r w:rsidR="00336268">
        <w:rPr>
          <w:sz w:val="24"/>
        </w:rPr>
        <w:tab/>
      </w:r>
      <w:r>
        <w:rPr>
          <w:sz w:val="24"/>
        </w:rPr>
        <w:t xml:space="preserve"> návod k použití</w:t>
      </w:r>
    </w:p>
    <w:p w:rsidR="006E6C37" w:rsidRDefault="00372ED0" w:rsidP="0098770C">
      <w:pPr>
        <w:jc w:val="both"/>
        <w:rPr>
          <w:b/>
          <w:i/>
          <w:iCs/>
          <w:caps/>
          <w:sz w:val="24"/>
        </w:rPr>
      </w:pPr>
      <w:r>
        <w:rPr>
          <w:b/>
          <w:i/>
          <w:iCs/>
          <w:caps/>
          <w:sz w:val="24"/>
        </w:rPr>
        <w:t>M</w:t>
      </w:r>
      <w:r w:rsidR="00B41400">
        <w:rPr>
          <w:b/>
          <w:i/>
          <w:iCs/>
          <w:caps/>
          <w:sz w:val="24"/>
        </w:rPr>
        <w:t xml:space="preserve">G 3519 </w:t>
      </w:r>
      <w:r w:rsidR="0060281A">
        <w:rPr>
          <w:b/>
          <w:i/>
          <w:iCs/>
          <w:caps/>
          <w:sz w:val="24"/>
        </w:rPr>
        <w:t xml:space="preserve">– </w:t>
      </w:r>
      <w:r w:rsidR="006E6C37">
        <w:rPr>
          <w:b/>
          <w:i/>
          <w:iCs/>
          <w:caps/>
          <w:sz w:val="24"/>
        </w:rPr>
        <w:t>kontaktní gril</w:t>
      </w:r>
    </w:p>
    <w:p w:rsidR="006E6C37" w:rsidRDefault="006E6C37" w:rsidP="0098770C">
      <w:pPr>
        <w:jc w:val="both"/>
        <w:rPr>
          <w:b/>
          <w:i/>
          <w:iCs/>
          <w:caps/>
          <w:sz w:val="24"/>
        </w:rPr>
      </w:pPr>
    </w:p>
    <w:p w:rsidR="002B771C" w:rsidRPr="002B771C" w:rsidRDefault="002B771C" w:rsidP="002B771C">
      <w:pPr>
        <w:jc w:val="both"/>
        <w:rPr>
          <w:b/>
          <w:i/>
          <w:sz w:val="24"/>
        </w:rPr>
      </w:pPr>
    </w:p>
    <w:p w:rsidR="00926C07" w:rsidRPr="00BA5537" w:rsidRDefault="0098770C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BA5537">
        <w:rPr>
          <w:rFonts w:asciiTheme="minorHAnsi" w:hAnsiTheme="minorHAnsi" w:cstheme="minorHAnsi"/>
          <w:b/>
          <w:sz w:val="24"/>
          <w:u w:val="single"/>
        </w:rPr>
        <w:t>V</w:t>
      </w:r>
      <w:r w:rsidR="00926C07" w:rsidRPr="00BA5537">
        <w:rPr>
          <w:rFonts w:asciiTheme="minorHAnsi" w:hAnsiTheme="minorHAnsi" w:cstheme="minorHAnsi"/>
          <w:b/>
          <w:sz w:val="24"/>
          <w:u w:val="single"/>
        </w:rPr>
        <w:t>šeobecné bezpečnostní pokyny</w:t>
      </w:r>
    </w:p>
    <w:p w:rsidR="00956F2E" w:rsidRPr="004E56A4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4"/>
        </w:rPr>
      </w:pPr>
    </w:p>
    <w:p w:rsidR="00926C07" w:rsidRPr="004E56A4" w:rsidRDefault="00B41400" w:rsidP="003E42EF">
      <w:pPr>
        <w:pStyle w:val="Bezmezer"/>
        <w:rPr>
          <w:rFonts w:eastAsia="NimbusSanLOT-Reg"/>
        </w:rPr>
      </w:pPr>
      <w:r>
        <w:rPr>
          <w:rFonts w:asciiTheme="minorHAnsi" w:eastAsia="NimbusSanLOT-Reg" w:hAnsiTheme="minorHAnsi" w:cstheme="minorHAnsi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322199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55" y="21303"/>
                <wp:lineTo x="2145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F4D" w:rsidRPr="004E56A4">
        <w:rPr>
          <w:rFonts w:eastAsia="NimbusSanLOT-Reg"/>
        </w:rPr>
        <w:t xml:space="preserve"> </w:t>
      </w:r>
      <w:r w:rsidR="00926C07" w:rsidRPr="004E56A4">
        <w:rPr>
          <w:rFonts w:eastAsia="NimbusSanLOT-Reg"/>
        </w:rPr>
        <w:t>Před uvedením tohoto přístroje do provozu si velmi pozorně přečtěte</w:t>
      </w:r>
      <w:r w:rsidR="00956F2E" w:rsidRPr="004E56A4">
        <w:rPr>
          <w:rFonts w:eastAsia="NimbusSanLOT-Reg"/>
        </w:rPr>
        <w:t xml:space="preserve"> </w:t>
      </w:r>
      <w:r w:rsidR="00926C07" w:rsidRPr="004E56A4">
        <w:rPr>
          <w:rFonts w:eastAsia="NimbusSanLOT-Reg"/>
        </w:rPr>
        <w:t>návod k obsluze a tento návod spolu se záručním listem,</w:t>
      </w:r>
      <w:r w:rsidR="00956F2E" w:rsidRPr="004E56A4">
        <w:rPr>
          <w:rFonts w:eastAsia="NimbusSanLOT-Reg"/>
        </w:rPr>
        <w:t xml:space="preserve"> </w:t>
      </w:r>
      <w:r w:rsidR="00926C07" w:rsidRPr="004E56A4">
        <w:rPr>
          <w:rFonts w:eastAsia="NimbusSanLOT-Reg"/>
        </w:rPr>
        <w:t>pokladním blokem a podle možností i s obalem a vnitřním vybavením</w:t>
      </w:r>
      <w:r w:rsidR="00956F2E" w:rsidRPr="004E56A4">
        <w:rPr>
          <w:rFonts w:eastAsia="NimbusSanLOT-Reg"/>
        </w:rPr>
        <w:t xml:space="preserve"> </w:t>
      </w:r>
      <w:r w:rsidR="00926C07" w:rsidRPr="004E56A4">
        <w:rPr>
          <w:rFonts w:eastAsia="NimbusSanLOT-Reg"/>
        </w:rPr>
        <w:t>obalu dobře uschovejte. Pokud budete přístroj předávat</w:t>
      </w:r>
      <w:r w:rsidR="00956F2E" w:rsidRPr="004E56A4">
        <w:rPr>
          <w:rFonts w:eastAsia="NimbusSanLOT-Reg"/>
        </w:rPr>
        <w:t xml:space="preserve"> </w:t>
      </w:r>
      <w:r w:rsidR="00926C07" w:rsidRPr="004E56A4">
        <w:rPr>
          <w:rFonts w:eastAsia="NimbusSanLOT-Reg"/>
        </w:rPr>
        <w:t>třetím osobám, odevzdejte jim i tento návod k obsluze.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Používejte tento přístroj výlučně pro soukromou potřebu a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pro stanovené účely. Tento přístroj není určen pro komerční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použití. Nepoužívejte jej v otevřeném prostoru. Chraňte jej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před horkem, přímým slunečním zářením, vlhkostí (v žádném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případě jej neponořujte do kapalin) a stykem s</w:t>
      </w:r>
      <w:r w:rsidR="00956F2E" w:rsidRPr="004E56A4">
        <w:rPr>
          <w:rFonts w:eastAsia="NimbusSanLOT-Reg"/>
        </w:rPr>
        <w:t> </w:t>
      </w:r>
      <w:r w:rsidRPr="004E56A4">
        <w:rPr>
          <w:rFonts w:eastAsia="NimbusSanLOT-Reg"/>
        </w:rPr>
        <w:t>ostrými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hranami. Nepoužívejte přístroj v případě, že máte vlhké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ruce. Jestliže dojde k navlhčení nebo namočení přístroje,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okamžitě vytáhněte zástrčku ze zásuvky.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Přístroj vypněte a vždy vytáhněte zástrčku ze zásuvky (vždy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tahejte za zástrčku, nikdy ne za kabel), jestliže nebudete</w:t>
      </w:r>
      <w:r w:rsidR="00612141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přístroj používat, pokud chcete namontovat příslušenství</w:t>
      </w:r>
      <w:r w:rsidR="00336268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přístroje, při čištění nebo v případě poruchy.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 xml:space="preserve">• Přístroj nesmí zůstat v provozu </w:t>
      </w:r>
      <w:r w:rsidRPr="004E56A4">
        <w:t xml:space="preserve">bez </w:t>
      </w:r>
      <w:r w:rsidRPr="004E56A4">
        <w:rPr>
          <w:rFonts w:eastAsia="NimbusSanLOT-Reg"/>
        </w:rPr>
        <w:t>dozoru. Pokud byste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chtěli prostor opustit, přístroj vždy vypněte. Vytáhněte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zástrčku ze zásuvky.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Přístroj a síťový kabel je nutné pravidelně kontrolovat, zda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nejsou poškozeny. Bude-li poškození zjištěno, přístroj se již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nesmí používat.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Neopravujte přístroj vlastními silami, nýbrž vyhledejte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autorizovaného opraváře. Abyste eliminovali rizika, nechejte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poškozený přívodní kabel nahradit kabelem se stejnými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hodnotami pouze výrobcem, naším servisem pro zákazníky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nebo jinou kvalifikovanou osobou.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Používejte jen originální příslušenství.</w:t>
      </w:r>
    </w:p>
    <w:p w:rsidR="00926C07" w:rsidRPr="004E56A4" w:rsidRDefault="00926C07" w:rsidP="003E42EF">
      <w:pPr>
        <w:pStyle w:val="Bezmezer"/>
        <w:rPr>
          <w:rFonts w:eastAsia="NimbusSanLOT-Reg"/>
        </w:rPr>
      </w:pPr>
      <w:r w:rsidRPr="004E56A4">
        <w:rPr>
          <w:rFonts w:eastAsia="NimbusSanLOT-Reg"/>
        </w:rPr>
        <w:t>• Respektujte prosím následující „Speciální bezpečnostní</w:t>
      </w:r>
      <w:r w:rsidR="00956F2E" w:rsidRPr="004E56A4">
        <w:rPr>
          <w:rFonts w:eastAsia="NimbusSanLOT-Reg"/>
        </w:rPr>
        <w:t xml:space="preserve"> </w:t>
      </w:r>
      <w:r w:rsidRPr="004E56A4">
        <w:rPr>
          <w:rFonts w:eastAsia="NimbusSanLOT-Reg"/>
        </w:rPr>
        <w:t>pokyny“.</w:t>
      </w:r>
    </w:p>
    <w:p w:rsidR="00956F2E" w:rsidRPr="004E56A4" w:rsidRDefault="00956F2E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EC026E" w:rsidRPr="0092658C" w:rsidRDefault="000E7341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Přístroj</w:t>
      </w:r>
      <w:r w:rsidR="00AD09BF" w:rsidRPr="0092658C">
        <w:rPr>
          <w:rFonts w:asciiTheme="minorHAnsi" w:hAnsiTheme="minorHAnsi" w:cstheme="minorHAnsi"/>
          <w:sz w:val="22"/>
          <w:szCs w:val="22"/>
        </w:rPr>
        <w:t xml:space="preserve"> </w:t>
      </w:r>
      <w:r w:rsidR="00A9279C" w:rsidRPr="0092658C">
        <w:rPr>
          <w:rFonts w:asciiTheme="minorHAnsi" w:hAnsiTheme="minorHAnsi" w:cstheme="minorHAnsi"/>
          <w:sz w:val="22"/>
          <w:szCs w:val="22"/>
        </w:rPr>
        <w:t>nesmí být ponechán</w:t>
      </w:r>
      <w:r w:rsidR="00EC026E" w:rsidRPr="0092658C">
        <w:rPr>
          <w:rFonts w:asciiTheme="minorHAnsi" w:hAnsiTheme="minorHAnsi" w:cstheme="minorHAnsi"/>
          <w:sz w:val="22"/>
          <w:szCs w:val="22"/>
        </w:rPr>
        <w:t xml:space="preserve"> </w:t>
      </w:r>
      <w:r w:rsidR="00AD09BF" w:rsidRPr="0092658C">
        <w:rPr>
          <w:rFonts w:asciiTheme="minorHAnsi" w:hAnsiTheme="minorHAnsi" w:cstheme="minorHAnsi"/>
          <w:sz w:val="22"/>
          <w:szCs w:val="22"/>
        </w:rPr>
        <w:t>bez dozoru, pokud je připojen k</w:t>
      </w:r>
      <w:r w:rsidR="00EC026E" w:rsidRPr="0092658C">
        <w:rPr>
          <w:rFonts w:asciiTheme="minorHAnsi" w:hAnsiTheme="minorHAnsi" w:cstheme="minorHAnsi"/>
          <w:sz w:val="22"/>
          <w:szCs w:val="22"/>
        </w:rPr>
        <w:t xml:space="preserve"> elektrické síti.</w:t>
      </w:r>
    </w:p>
    <w:p w:rsidR="00EC026E" w:rsidRPr="0092658C" w:rsidRDefault="000E7341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• Přístroj</w:t>
      </w:r>
      <w:r w:rsidR="00A9279C" w:rsidRPr="0092658C">
        <w:rPr>
          <w:rFonts w:asciiTheme="minorHAnsi" w:hAnsiTheme="minorHAnsi" w:cstheme="minorHAnsi"/>
          <w:sz w:val="22"/>
          <w:szCs w:val="22"/>
        </w:rPr>
        <w:t xml:space="preserve"> </w:t>
      </w:r>
      <w:r w:rsidR="00EC026E" w:rsidRPr="0092658C">
        <w:rPr>
          <w:rFonts w:asciiTheme="minorHAnsi" w:hAnsiTheme="minorHAnsi" w:cstheme="minorHAnsi"/>
          <w:sz w:val="22"/>
          <w:szCs w:val="22"/>
        </w:rPr>
        <w:t xml:space="preserve">nesmí být použit, pokud byl upuštěn a je vidět </w:t>
      </w:r>
      <w:r w:rsidR="00A9279C" w:rsidRPr="0092658C">
        <w:rPr>
          <w:rFonts w:asciiTheme="minorHAnsi" w:hAnsiTheme="minorHAnsi" w:cstheme="minorHAnsi"/>
          <w:sz w:val="22"/>
          <w:szCs w:val="22"/>
        </w:rPr>
        <w:t>poškození.</w:t>
      </w:r>
    </w:p>
    <w:p w:rsidR="00EC026E" w:rsidRPr="0092658C" w:rsidRDefault="00EC026E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• Při zapínání nebo ochlazování, m</w:t>
      </w:r>
      <w:r w:rsidR="00AD209D">
        <w:rPr>
          <w:rFonts w:asciiTheme="minorHAnsi" w:hAnsiTheme="minorHAnsi" w:cstheme="minorHAnsi"/>
          <w:sz w:val="22"/>
          <w:szCs w:val="22"/>
        </w:rPr>
        <w:t>usí být přístroj</w:t>
      </w:r>
      <w:r w:rsidR="00763A18">
        <w:rPr>
          <w:rFonts w:asciiTheme="minorHAnsi" w:hAnsiTheme="minorHAnsi" w:cstheme="minorHAnsi"/>
          <w:sz w:val="22"/>
          <w:szCs w:val="22"/>
        </w:rPr>
        <w:t xml:space="preserve"> a přívodní el. </w:t>
      </w:r>
      <w:r w:rsidRPr="0092658C">
        <w:rPr>
          <w:rFonts w:asciiTheme="minorHAnsi" w:hAnsiTheme="minorHAnsi" w:cstheme="minorHAnsi"/>
          <w:sz w:val="22"/>
          <w:szCs w:val="22"/>
        </w:rPr>
        <w:t>kabel mimo d</w:t>
      </w:r>
      <w:r w:rsidR="00AD09BF" w:rsidRPr="0092658C">
        <w:rPr>
          <w:rFonts w:asciiTheme="minorHAnsi" w:hAnsiTheme="minorHAnsi" w:cstheme="minorHAnsi"/>
          <w:sz w:val="22"/>
          <w:szCs w:val="22"/>
        </w:rPr>
        <w:t>osah dětí, které jsou mladší</w:t>
      </w:r>
      <w:r w:rsidRPr="0092658C">
        <w:rPr>
          <w:rFonts w:asciiTheme="minorHAnsi" w:hAnsiTheme="minorHAnsi" w:cstheme="minorHAnsi"/>
          <w:sz w:val="22"/>
          <w:szCs w:val="22"/>
        </w:rPr>
        <w:t xml:space="preserve"> 8 let.</w:t>
      </w:r>
    </w:p>
    <w:p w:rsidR="00EC026E" w:rsidRPr="0092658C" w:rsidRDefault="00EC026E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• Tento spotřebič mohou používat děti ve věku od 8 let a výše a osoby s omezenými fyzickými, smyslovými nebo duševními schopnostmi nebo s nedostatkem zk</w:t>
      </w:r>
      <w:r w:rsidR="008E056A">
        <w:rPr>
          <w:rFonts w:asciiTheme="minorHAnsi" w:hAnsiTheme="minorHAnsi" w:cstheme="minorHAnsi"/>
          <w:sz w:val="22"/>
          <w:szCs w:val="22"/>
        </w:rPr>
        <w:t xml:space="preserve">ušeností a znalostí, pokud jsou </w:t>
      </w:r>
      <w:r w:rsidR="00763A18">
        <w:rPr>
          <w:rFonts w:asciiTheme="minorHAnsi" w:hAnsiTheme="minorHAnsi" w:cstheme="minorHAnsi"/>
          <w:sz w:val="22"/>
          <w:szCs w:val="22"/>
        </w:rPr>
        <w:t>pod dohledem, nebo jim byly</w:t>
      </w:r>
      <w:r w:rsidRPr="0092658C">
        <w:rPr>
          <w:rFonts w:asciiTheme="minorHAnsi" w:hAnsiTheme="minorHAnsi" w:cstheme="minorHAnsi"/>
          <w:sz w:val="22"/>
          <w:szCs w:val="22"/>
        </w:rPr>
        <w:t xml:space="preserve"> podány instrukce týkající se použití přístroje.</w:t>
      </w:r>
    </w:p>
    <w:p w:rsidR="00EC026E" w:rsidRPr="0092658C" w:rsidRDefault="00EC026E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• Děti by si neměli hrát se spotřebičem.</w:t>
      </w:r>
    </w:p>
    <w:p w:rsidR="00956F2E" w:rsidRDefault="00EC026E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 w:rsidRPr="0092658C">
        <w:rPr>
          <w:rFonts w:asciiTheme="minorHAnsi" w:hAnsiTheme="minorHAnsi" w:cstheme="minorHAnsi"/>
          <w:sz w:val="22"/>
          <w:szCs w:val="22"/>
        </w:rPr>
        <w:t>• Při čištění a uživatelské údržbě nesmí být děti bez dozoru.</w:t>
      </w:r>
      <w:r w:rsidR="00926C07" w:rsidRPr="0092658C">
        <w:rPr>
          <w:rFonts w:asciiTheme="minorHAnsi" w:eastAsia="NimbusSanLOT-Reg" w:hAnsiTheme="minorHAnsi" w:cstheme="minorHAnsi"/>
          <w:sz w:val="22"/>
          <w:szCs w:val="22"/>
        </w:rPr>
        <w:t xml:space="preserve"> </w:t>
      </w:r>
    </w:p>
    <w:p w:rsidR="00AD209D" w:rsidRDefault="00AD209D" w:rsidP="00EC026E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</w:p>
    <w:p w:rsidR="006A7695" w:rsidRDefault="00B41400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>
        <w:rPr>
          <w:rFonts w:asciiTheme="minorHAnsi" w:eastAsia="NimbusSanLOT-Reg" w:hAnsiTheme="minorHAnsi" w:cs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139700</wp:posOffset>
            </wp:positionV>
            <wp:extent cx="2653665" cy="17240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695" w:rsidRPr="006A7695">
        <w:rPr>
          <w:rFonts w:asciiTheme="minorHAnsi" w:eastAsia="NimbusSanLOT-Reg" w:hAnsiTheme="minorHAnsi" w:cstheme="minorHAnsi"/>
          <w:sz w:val="22"/>
          <w:szCs w:val="22"/>
        </w:rPr>
        <w:t xml:space="preserve">1 </w:t>
      </w:r>
      <w:r>
        <w:rPr>
          <w:rFonts w:asciiTheme="minorHAnsi" w:eastAsia="NimbusSanLOT-Reg" w:hAnsiTheme="minorHAnsi" w:cstheme="minorHAnsi"/>
          <w:sz w:val="22"/>
          <w:szCs w:val="22"/>
        </w:rPr>
        <w:t>Rukojeť</w:t>
      </w:r>
    </w:p>
    <w:p w:rsidR="00B41400" w:rsidRPr="006A7695" w:rsidRDefault="00B41400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>
        <w:rPr>
          <w:rFonts w:asciiTheme="minorHAnsi" w:eastAsia="NimbusSanLOT-Reg" w:hAnsiTheme="minorHAnsi" w:cstheme="minorHAnsi"/>
          <w:sz w:val="22"/>
          <w:szCs w:val="22"/>
        </w:rPr>
        <w:t xml:space="preserve">2 </w:t>
      </w:r>
      <w:r w:rsidRPr="006A7695">
        <w:rPr>
          <w:rFonts w:asciiTheme="minorHAnsi" w:eastAsia="NimbusSanLOT-Reg" w:hAnsiTheme="minorHAnsi" w:cstheme="minorHAnsi"/>
          <w:sz w:val="22"/>
          <w:szCs w:val="22"/>
        </w:rPr>
        <w:t>Horní gril</w:t>
      </w:r>
      <w:r>
        <w:rPr>
          <w:rFonts w:asciiTheme="minorHAnsi" w:eastAsia="NimbusSanLOT-Reg" w:hAnsiTheme="minorHAnsi" w:cstheme="minorHAnsi"/>
          <w:sz w:val="22"/>
          <w:szCs w:val="22"/>
        </w:rPr>
        <w:t>ovací</w:t>
      </w:r>
      <w:r w:rsidRPr="006A7695">
        <w:rPr>
          <w:rFonts w:asciiTheme="minorHAnsi" w:eastAsia="NimbusSanLOT-Reg" w:hAnsiTheme="minorHAnsi" w:cstheme="minorHAnsi"/>
          <w:sz w:val="22"/>
          <w:szCs w:val="22"/>
        </w:rPr>
        <w:t xml:space="preserve"> deska</w:t>
      </w:r>
    </w:p>
    <w:p w:rsidR="006A7695" w:rsidRPr="006A7695" w:rsidRDefault="00B41400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>
        <w:rPr>
          <w:rFonts w:asciiTheme="minorHAnsi" w:eastAsia="NimbusSanLOT-Reg" w:hAnsiTheme="minorHAnsi" w:cstheme="minorHAnsi"/>
          <w:sz w:val="22"/>
          <w:szCs w:val="22"/>
        </w:rPr>
        <w:t xml:space="preserve">3 Kontrolka </w:t>
      </w:r>
      <w:r w:rsidR="006A7695" w:rsidRPr="006A7695">
        <w:rPr>
          <w:rFonts w:asciiTheme="minorHAnsi" w:eastAsia="NimbusSanLOT-Reg" w:hAnsiTheme="minorHAnsi" w:cstheme="minorHAnsi"/>
          <w:sz w:val="22"/>
          <w:szCs w:val="22"/>
        </w:rPr>
        <w:t xml:space="preserve">teploty </w:t>
      </w:r>
    </w:p>
    <w:p w:rsidR="006A7695" w:rsidRPr="006A7695" w:rsidRDefault="00B41400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>
        <w:rPr>
          <w:rFonts w:asciiTheme="minorHAnsi" w:eastAsia="NimbusSanLOT-Reg" w:hAnsiTheme="minorHAnsi" w:cstheme="minorHAnsi"/>
          <w:sz w:val="22"/>
          <w:szCs w:val="22"/>
        </w:rPr>
        <w:t>4 Uzamykání</w:t>
      </w:r>
    </w:p>
    <w:p w:rsidR="006A7695" w:rsidRPr="006A7695" w:rsidRDefault="00B41400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  <w:r>
        <w:rPr>
          <w:rFonts w:asciiTheme="minorHAnsi" w:eastAsia="NimbusSanLOT-Reg" w:hAnsiTheme="minorHAnsi" w:cstheme="minorHAnsi"/>
          <w:sz w:val="22"/>
          <w:szCs w:val="22"/>
        </w:rPr>
        <w:t>5</w:t>
      </w:r>
      <w:r w:rsidR="006A7695">
        <w:rPr>
          <w:rFonts w:asciiTheme="minorHAnsi" w:eastAsia="NimbusSanLOT-Reg" w:hAnsiTheme="minorHAnsi" w:cstheme="minorHAnsi"/>
          <w:sz w:val="22"/>
          <w:szCs w:val="22"/>
        </w:rPr>
        <w:t xml:space="preserve"> </w:t>
      </w:r>
      <w:r>
        <w:rPr>
          <w:rFonts w:asciiTheme="minorHAnsi" w:eastAsia="NimbusSanLOT-Reg" w:hAnsiTheme="minorHAnsi" w:cstheme="minorHAnsi"/>
          <w:sz w:val="22"/>
          <w:szCs w:val="22"/>
        </w:rPr>
        <w:t>Spodní</w:t>
      </w:r>
      <w:r w:rsidRPr="006A7695">
        <w:rPr>
          <w:rFonts w:asciiTheme="minorHAnsi" w:eastAsia="NimbusSanLOT-Reg" w:hAnsiTheme="minorHAnsi" w:cstheme="minorHAnsi"/>
          <w:sz w:val="22"/>
          <w:szCs w:val="22"/>
        </w:rPr>
        <w:t xml:space="preserve"> gril</w:t>
      </w:r>
      <w:r>
        <w:rPr>
          <w:rFonts w:asciiTheme="minorHAnsi" w:eastAsia="NimbusSanLOT-Reg" w:hAnsiTheme="minorHAnsi" w:cstheme="minorHAnsi"/>
          <w:sz w:val="22"/>
          <w:szCs w:val="22"/>
        </w:rPr>
        <w:t>ovací</w:t>
      </w:r>
      <w:r w:rsidRPr="006A7695">
        <w:rPr>
          <w:rFonts w:asciiTheme="minorHAnsi" w:eastAsia="NimbusSanLOT-Reg" w:hAnsiTheme="minorHAnsi" w:cstheme="minorHAnsi"/>
          <w:sz w:val="22"/>
          <w:szCs w:val="22"/>
        </w:rPr>
        <w:t xml:space="preserve"> deska</w:t>
      </w:r>
    </w:p>
    <w:p w:rsidR="006A7695" w:rsidRPr="006A7695" w:rsidRDefault="006A7695" w:rsidP="006A7695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</w:p>
    <w:p w:rsidR="006A7695" w:rsidRDefault="006A7695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</w:p>
    <w:p w:rsidR="006A7695" w:rsidRDefault="006A7695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 w:val="22"/>
          <w:szCs w:val="22"/>
        </w:rPr>
      </w:pPr>
    </w:p>
    <w:p w:rsidR="002A517C" w:rsidRDefault="002A517C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B41400" w:rsidRDefault="00B41400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22"/>
          <w:szCs w:val="22"/>
        </w:rPr>
      </w:pPr>
      <w:r w:rsidRPr="002A517C">
        <w:rPr>
          <w:rFonts w:asciiTheme="minorHAnsi" w:eastAsia="NimbusSanLOT-Reg" w:hAnsiTheme="minorHAnsi" w:cstheme="minorHAnsi"/>
          <w:b/>
          <w:sz w:val="22"/>
          <w:szCs w:val="22"/>
        </w:rPr>
        <w:t>Speciální bezpečnostní pokyny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pro tento přístroj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Neprovozujte přístroj na vnějších spínacích hodinách nebo na odděleném systému dálkového řízení.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Pozor: Během provozu může být teplota povrchu, kterého se můžete i omylem dotknout, velmi vysoká.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Nebezpečí popálení!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Instalujte tento přístroj na rovnou, tepelně odolnou podložku.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V případě použití na choulostivých podkladech použijte podložku odolnou proti vysokým teplotám.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Pozor, nebezpečí vzniku požáru!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Instalujte tento přístroj v dostatečné vzdálenosti od snadno vznětlivých předmětů, jako je např. nábytek, záclony atd. (30 cm) Oleje a tuky se mohou v případě přehřátí vznítit.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Aby nedošlo k prudké akumulaci horka, nestavte přístroj přímo pod skříň. Dbejte na dostatek volného prostoru!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Přístroj není vhodný pro provoz v otevřeném prostoru!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Dávejte pozor na to, aby síťový kabel nepřišel do styku s horkými díly přístroje. Nedotýkejte se horkých dílů přístroje, ale používejte jen knoflíky a rukojeti.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Při otevírání a tlačení na grilovací plochy dbejte na vycházející páru.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Než přístroj uložíte, nechte jej vychladnout.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Spotřebičem nepohybujte, když je v provozu.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Grilované potraviny z grilovací desky vyjímejte pouze za použití vhodného nástroje.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Cs w:val="20"/>
        </w:rPr>
      </w:pPr>
      <w:r w:rsidRPr="002A517C">
        <w:rPr>
          <w:rFonts w:asciiTheme="minorHAnsi" w:eastAsia="NimbusSanLOT-Reg" w:hAnsiTheme="minorHAnsi" w:cstheme="minorHAnsi"/>
          <w:b/>
          <w:szCs w:val="20"/>
        </w:rPr>
        <w:t>Uvedení přístroje do provozu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Antiadhézní vrstva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Před prvním použitím lehce potřete grilovací plochy tukem. Poté provozujte přístroj s uzavřenými grilovacími plochami po dobu ca. 10 minut bez náplně (viz kapitola „Používání přístroje“). Poté grilovací plochy otřete vlhkým hadříkem.</w:t>
      </w:r>
    </w:p>
    <w:p w:rsidR="00AD209D" w:rsidRPr="002A517C" w:rsidRDefault="00AD209D" w:rsidP="00AD209D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2A517C">
        <w:rPr>
          <w:rFonts w:asciiTheme="minorHAnsi" w:eastAsia="NimbusSanLOT-Reg" w:hAnsiTheme="minorHAnsi" w:cstheme="minorHAnsi"/>
          <w:szCs w:val="20"/>
        </w:rPr>
        <w:t>• Lehký vývin kouře je normálním jevem. Zajistěte dostatečné odvětrání.</w:t>
      </w:r>
    </w:p>
    <w:p w:rsidR="00AD209D" w:rsidRPr="002A517C" w:rsidRDefault="00AD209D" w:rsidP="00AD209D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Použití přístroje</w:t>
      </w:r>
    </w:p>
    <w:p w:rsidR="00AD209D" w:rsidRPr="002A517C" w:rsidRDefault="00AD209D" w:rsidP="00AD209D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1. Odviňte úplně sítovou šňůru.</w:t>
      </w:r>
    </w:p>
    <w:p w:rsidR="00AD209D" w:rsidRPr="002A517C" w:rsidRDefault="006A7695" w:rsidP="00AD209D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Při</w:t>
      </w:r>
      <w:r w:rsidR="00AD209D" w:rsidRPr="002A517C">
        <w:rPr>
          <w:rFonts w:asciiTheme="minorHAnsi" w:hAnsiTheme="minorHAnsi" w:cstheme="minorHAnsi"/>
          <w:b/>
          <w:szCs w:val="20"/>
        </w:rPr>
        <w:t>pojení</w:t>
      </w:r>
    </w:p>
    <w:p w:rsidR="00AD209D" w:rsidRPr="002A517C" w:rsidRDefault="00AD209D" w:rsidP="00AD209D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Před zapnutím přístroje do z</w:t>
      </w:r>
      <w:r w:rsidR="006A7695" w:rsidRPr="002A517C">
        <w:rPr>
          <w:rFonts w:asciiTheme="minorHAnsi" w:hAnsiTheme="minorHAnsi" w:cstheme="minorHAnsi"/>
          <w:szCs w:val="20"/>
        </w:rPr>
        <w:t>ásuvky z</w:t>
      </w:r>
      <w:r w:rsidRPr="002A517C">
        <w:rPr>
          <w:rFonts w:asciiTheme="minorHAnsi" w:hAnsiTheme="minorHAnsi" w:cstheme="minorHAnsi"/>
          <w:szCs w:val="20"/>
        </w:rPr>
        <w:t xml:space="preserve">kontrolujte, jestli </w:t>
      </w:r>
      <w:r w:rsidR="006A7695" w:rsidRPr="002A517C">
        <w:rPr>
          <w:rFonts w:asciiTheme="minorHAnsi" w:hAnsiTheme="minorHAnsi" w:cstheme="minorHAnsi"/>
          <w:szCs w:val="20"/>
        </w:rPr>
        <w:t>je sít</w:t>
      </w:r>
      <w:r w:rsidRPr="002A517C">
        <w:rPr>
          <w:rFonts w:asciiTheme="minorHAnsi" w:hAnsiTheme="minorHAnsi" w:cstheme="minorHAnsi"/>
          <w:szCs w:val="20"/>
        </w:rPr>
        <w:t>ové napětí, které chcete použít, shodné s napětím přístroje. Potřební údaje najdete na typové značce.</w:t>
      </w:r>
    </w:p>
    <w:p w:rsidR="00AD209D" w:rsidRPr="002A517C" w:rsidRDefault="006A7695" w:rsidP="00AD209D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Přístroj zapněte pouze</w:t>
      </w:r>
      <w:r w:rsidR="00AD209D" w:rsidRPr="002A517C">
        <w:rPr>
          <w:rFonts w:asciiTheme="minorHAnsi" w:hAnsiTheme="minorHAnsi" w:cstheme="minorHAnsi"/>
          <w:szCs w:val="20"/>
        </w:rPr>
        <w:t xml:space="preserve"> do zásuvky o 230 V / 50 Hz, s ochranným kontaktem, instalované podle předpisů.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Před prvním použitím</w:t>
      </w:r>
    </w:p>
    <w:p w:rsidR="001E5415" w:rsidRPr="002A517C" w:rsidRDefault="00B41400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  <w:r w:rsidR="001E5415" w:rsidRPr="002A517C">
        <w:rPr>
          <w:rFonts w:asciiTheme="minorHAnsi" w:hAnsiTheme="minorHAnsi" w:cstheme="minorHAnsi"/>
          <w:szCs w:val="20"/>
        </w:rPr>
        <w:t xml:space="preserve"> Očistěte grilovací desky, jak je popsáno v kapitole "Čištění".</w:t>
      </w:r>
    </w:p>
    <w:p w:rsidR="001E5415" w:rsidRPr="002A517C" w:rsidRDefault="00B41400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 Zavřete kontaktní gril</w:t>
      </w:r>
      <w:r w:rsidR="001E5415" w:rsidRPr="002A517C">
        <w:rPr>
          <w:rFonts w:asciiTheme="minorHAnsi" w:hAnsiTheme="minorHAnsi" w:cstheme="minorHAnsi"/>
          <w:szCs w:val="20"/>
        </w:rPr>
        <w:t>.</w:t>
      </w:r>
    </w:p>
    <w:p w:rsidR="001E5415" w:rsidRPr="002A517C" w:rsidRDefault="00B41400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</w:t>
      </w:r>
      <w:r w:rsidR="001E5415" w:rsidRPr="002A517C">
        <w:rPr>
          <w:rFonts w:asciiTheme="minorHAnsi" w:hAnsiTheme="minorHAnsi" w:cstheme="minorHAnsi"/>
          <w:szCs w:val="20"/>
        </w:rPr>
        <w:t xml:space="preserve"> Provozujte přístroj s uzavřeným grilovacími deskami asi 10 minut bez jídla (viz "Provoz"). 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Poznámka: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Tento proces obvykle produkuje malé množství kouře. Zajistěte dostatečné větrání.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4. Odpojte síťovou zástrčku ze zásuvky.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5. Nechte přístroj vychladnout.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6. Otřete grilovací plochy vlhkým hadříkem.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Váš přístroj je nyní připraven k použití.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Použití</w:t>
      </w:r>
    </w:p>
    <w:p w:rsidR="001E5415" w:rsidRPr="002A517C" w:rsidRDefault="00B41400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  <w:r w:rsidR="001E5415" w:rsidRPr="002A517C">
        <w:rPr>
          <w:rFonts w:asciiTheme="minorHAnsi" w:hAnsiTheme="minorHAnsi" w:cstheme="minorHAnsi"/>
          <w:szCs w:val="20"/>
        </w:rPr>
        <w:t xml:space="preserve"> Připojte síťovou zástrčku </w:t>
      </w:r>
      <w:r w:rsidR="0001324D">
        <w:rPr>
          <w:rFonts w:asciiTheme="minorHAnsi" w:hAnsiTheme="minorHAnsi" w:cstheme="minorHAnsi"/>
          <w:szCs w:val="20"/>
        </w:rPr>
        <w:t>do zásuvky ve zdi. Kontrolka</w:t>
      </w:r>
      <w:r w:rsidR="001E5415" w:rsidRPr="002A517C">
        <w:rPr>
          <w:rFonts w:asciiTheme="minorHAnsi" w:hAnsiTheme="minorHAnsi" w:cstheme="minorHAnsi"/>
          <w:szCs w:val="20"/>
        </w:rPr>
        <w:t xml:space="preserve"> se rozsvítí.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Spotřebič se zahřívá.</w:t>
      </w:r>
    </w:p>
    <w:p w:rsidR="001E5415" w:rsidRPr="002A517C" w:rsidRDefault="0001324D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Doba zahřívání je asi 10</w:t>
      </w:r>
      <w:r w:rsidR="001E5415" w:rsidRPr="002A517C">
        <w:rPr>
          <w:rFonts w:asciiTheme="minorHAnsi" w:hAnsiTheme="minorHAnsi" w:cstheme="minorHAnsi"/>
          <w:szCs w:val="20"/>
        </w:rPr>
        <w:t xml:space="preserve"> minut.</w:t>
      </w:r>
    </w:p>
    <w:p w:rsidR="001E5415" w:rsidRPr="002A517C" w:rsidRDefault="00EA3F69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Po dosažení</w:t>
      </w:r>
      <w:r w:rsidR="001E5415" w:rsidRPr="002A517C">
        <w:rPr>
          <w:rFonts w:asciiTheme="minorHAnsi" w:hAnsiTheme="minorHAnsi" w:cstheme="minorHAnsi"/>
          <w:szCs w:val="20"/>
        </w:rPr>
        <w:t xml:space="preserve"> teploty, zelená kontrolka zhasne. Ta se zapíná a vypíná</w:t>
      </w:r>
      <w:r w:rsidR="006E6C37">
        <w:rPr>
          <w:rFonts w:asciiTheme="minorHAnsi" w:hAnsiTheme="minorHAnsi" w:cstheme="minorHAnsi"/>
          <w:szCs w:val="20"/>
        </w:rPr>
        <w:t xml:space="preserve"> </w:t>
      </w:r>
      <w:r w:rsidR="001E5415" w:rsidRPr="002A517C">
        <w:rPr>
          <w:rFonts w:asciiTheme="minorHAnsi" w:hAnsiTheme="minorHAnsi" w:cstheme="minorHAnsi"/>
          <w:szCs w:val="20"/>
        </w:rPr>
        <w:t xml:space="preserve">během provozu. </w:t>
      </w:r>
    </w:p>
    <w:p w:rsidR="001E5415" w:rsidRPr="002A517C" w:rsidRDefault="0001324D" w:rsidP="001E5415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</w:t>
      </w:r>
      <w:r w:rsidR="001E5415" w:rsidRPr="002A517C">
        <w:rPr>
          <w:rFonts w:asciiTheme="minorHAnsi" w:hAnsiTheme="minorHAnsi" w:cstheme="minorHAnsi"/>
          <w:szCs w:val="20"/>
        </w:rPr>
        <w:t xml:space="preserve"> Otevřete přístroj. Umístěte horní grilovací desku vertikálně.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4. Umístěte potraviny na spodní grilovací desku.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5. Pomalu zavřete horní gri</w:t>
      </w:r>
      <w:r w:rsidR="00A72D5A" w:rsidRPr="002A517C">
        <w:rPr>
          <w:rFonts w:asciiTheme="minorHAnsi" w:hAnsiTheme="minorHAnsi" w:cstheme="minorHAnsi"/>
          <w:szCs w:val="20"/>
        </w:rPr>
        <w:t>lovací desku</w:t>
      </w:r>
      <w:r w:rsidRPr="002A517C">
        <w:rPr>
          <w:rFonts w:asciiTheme="minorHAnsi" w:hAnsiTheme="minorHAnsi" w:cstheme="minorHAnsi"/>
          <w:szCs w:val="20"/>
        </w:rPr>
        <w:t>.</w:t>
      </w:r>
    </w:p>
    <w:p w:rsidR="001E5415" w:rsidRPr="002A517C" w:rsidRDefault="001E5415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6. Když</w:t>
      </w:r>
      <w:r w:rsidR="00A72D5A" w:rsidRPr="002A517C">
        <w:rPr>
          <w:rFonts w:asciiTheme="minorHAnsi" w:hAnsiTheme="minorHAnsi" w:cstheme="minorHAnsi"/>
          <w:szCs w:val="20"/>
        </w:rPr>
        <w:t xml:space="preserve"> je jídlo </w:t>
      </w:r>
      <w:r w:rsidRPr="002A517C">
        <w:rPr>
          <w:rFonts w:asciiTheme="minorHAnsi" w:hAnsiTheme="minorHAnsi" w:cstheme="minorHAnsi"/>
          <w:szCs w:val="20"/>
        </w:rPr>
        <w:t>přip</w:t>
      </w:r>
      <w:r w:rsidR="00A72D5A" w:rsidRPr="002A517C">
        <w:rPr>
          <w:rFonts w:asciiTheme="minorHAnsi" w:hAnsiTheme="minorHAnsi" w:cstheme="minorHAnsi"/>
          <w:szCs w:val="20"/>
        </w:rPr>
        <w:t>ravené dle vaší chuti, otevřete zařízení</w:t>
      </w:r>
      <w:r w:rsidRPr="002A517C">
        <w:rPr>
          <w:rFonts w:asciiTheme="minorHAnsi" w:hAnsiTheme="minorHAnsi" w:cstheme="minorHAnsi"/>
          <w:szCs w:val="20"/>
        </w:rPr>
        <w:t>.</w:t>
      </w:r>
    </w:p>
    <w:p w:rsidR="001E5415" w:rsidRPr="002A517C" w:rsidRDefault="00A72D5A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 xml:space="preserve">VAROVÁNÍ: Nebezpečí opaření! </w:t>
      </w:r>
      <w:r w:rsidR="001E5415" w:rsidRPr="002A517C">
        <w:rPr>
          <w:rFonts w:asciiTheme="minorHAnsi" w:hAnsiTheme="minorHAnsi" w:cstheme="minorHAnsi"/>
          <w:szCs w:val="20"/>
        </w:rPr>
        <w:t>Bude unikat horká pára.</w:t>
      </w:r>
    </w:p>
    <w:p w:rsidR="001E5415" w:rsidRPr="002A517C" w:rsidRDefault="00A72D5A" w:rsidP="001E541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 xml:space="preserve">7. Odstraňte grilované jídlo špachtlí </w:t>
      </w:r>
      <w:r w:rsidR="001E5415" w:rsidRPr="002A517C">
        <w:rPr>
          <w:rFonts w:asciiTheme="minorHAnsi" w:hAnsiTheme="minorHAnsi" w:cstheme="minorHAnsi"/>
          <w:szCs w:val="20"/>
        </w:rPr>
        <w:t>ze dřeva nebo teflonu.</w:t>
      </w:r>
    </w:p>
    <w:p w:rsidR="00AB21FA" w:rsidRPr="002A517C" w:rsidRDefault="00AB21FA" w:rsidP="00AB21FA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Doba grilování</w:t>
      </w:r>
    </w:p>
    <w:p w:rsidR="001E5415" w:rsidRPr="002A517C" w:rsidRDefault="00AB21FA" w:rsidP="00AB21FA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Délka Grilování závisí na druhu a tloušťce masa. Dva příklady:</w:t>
      </w:r>
    </w:p>
    <w:tbl>
      <w:tblPr>
        <w:tblStyle w:val="Mkatabulky"/>
        <w:tblpPr w:leftFromText="141" w:rightFromText="141" w:vertAnchor="text" w:horzAnchor="margin" w:tblpY="149"/>
        <w:tblW w:w="0" w:type="auto"/>
        <w:tblLook w:val="04A0"/>
      </w:tblPr>
      <w:tblGrid>
        <w:gridCol w:w="1864"/>
        <w:gridCol w:w="2036"/>
        <w:gridCol w:w="1743"/>
      </w:tblGrid>
      <w:tr w:rsidR="006E6C37" w:rsidRPr="002A517C" w:rsidTr="006E6C37">
        <w:tc>
          <w:tcPr>
            <w:tcW w:w="1864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2A517C">
              <w:rPr>
                <w:rFonts w:asciiTheme="minorHAnsi" w:hAnsiTheme="minorHAnsi" w:cstheme="minorHAnsi"/>
                <w:szCs w:val="20"/>
                <w:highlight w:val="lightGray"/>
              </w:rPr>
              <w:t>Maso</w:t>
            </w:r>
          </w:p>
        </w:tc>
        <w:tc>
          <w:tcPr>
            <w:tcW w:w="2036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  <w:highlight w:val="lightGray"/>
              </w:rPr>
            </w:pPr>
          </w:p>
        </w:tc>
        <w:tc>
          <w:tcPr>
            <w:tcW w:w="1743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  <w:highlight w:val="lightGray"/>
              </w:rPr>
            </w:pPr>
            <w:r w:rsidRPr="002A517C">
              <w:rPr>
                <w:rFonts w:asciiTheme="minorHAnsi" w:hAnsiTheme="minorHAnsi" w:cstheme="minorHAnsi"/>
                <w:szCs w:val="20"/>
                <w:highlight w:val="lightGray"/>
              </w:rPr>
              <w:t>Doba grilování</w:t>
            </w:r>
          </w:p>
        </w:tc>
      </w:tr>
      <w:tr w:rsidR="006E6C37" w:rsidRPr="002A517C" w:rsidTr="006E6C37">
        <w:tc>
          <w:tcPr>
            <w:tcW w:w="1864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A517C">
              <w:rPr>
                <w:rStyle w:val="hps"/>
                <w:rFonts w:asciiTheme="minorHAnsi" w:hAnsiTheme="minorHAnsi" w:cstheme="minorHAnsi"/>
                <w:szCs w:val="20"/>
              </w:rPr>
              <w:t>Kuřecí</w:t>
            </w:r>
            <w:r w:rsidRPr="002A517C">
              <w:rPr>
                <w:rStyle w:val="shorttext"/>
                <w:rFonts w:asciiTheme="minorHAnsi" w:hAnsiTheme="minorHAnsi" w:cstheme="minorHAnsi"/>
                <w:szCs w:val="20"/>
              </w:rPr>
              <w:t xml:space="preserve"> </w:t>
            </w:r>
            <w:r w:rsidRPr="002A517C">
              <w:rPr>
                <w:rStyle w:val="hps"/>
                <w:rFonts w:asciiTheme="minorHAnsi" w:hAnsiTheme="minorHAnsi" w:cstheme="minorHAnsi"/>
                <w:szCs w:val="20"/>
              </w:rPr>
              <w:t>prsní řízek</w:t>
            </w:r>
          </w:p>
        </w:tc>
        <w:tc>
          <w:tcPr>
            <w:tcW w:w="2036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A517C">
              <w:rPr>
                <w:rFonts w:asciiTheme="minorHAnsi" w:hAnsiTheme="minorHAnsi" w:cstheme="minorHAnsi"/>
                <w:szCs w:val="20"/>
              </w:rPr>
              <w:t>MAX</w:t>
            </w:r>
          </w:p>
        </w:tc>
        <w:tc>
          <w:tcPr>
            <w:tcW w:w="1743" w:type="dxa"/>
          </w:tcPr>
          <w:p w:rsidR="006E6C37" w:rsidRPr="002A517C" w:rsidRDefault="0001324D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cca. 5 minut</w:t>
            </w:r>
          </w:p>
        </w:tc>
      </w:tr>
      <w:tr w:rsidR="006E6C37" w:rsidRPr="002A517C" w:rsidTr="006E6C37">
        <w:tc>
          <w:tcPr>
            <w:tcW w:w="1864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A517C">
              <w:rPr>
                <w:rFonts w:asciiTheme="minorHAnsi" w:hAnsiTheme="minorHAnsi" w:cstheme="minorHAnsi"/>
                <w:szCs w:val="20"/>
              </w:rPr>
              <w:t>vepřová kotleta</w:t>
            </w:r>
          </w:p>
        </w:tc>
        <w:tc>
          <w:tcPr>
            <w:tcW w:w="2036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A517C">
              <w:rPr>
                <w:rFonts w:asciiTheme="minorHAnsi" w:hAnsiTheme="minorHAnsi" w:cstheme="minorHAnsi"/>
                <w:szCs w:val="20"/>
              </w:rPr>
              <w:t>MAX</w:t>
            </w:r>
          </w:p>
        </w:tc>
        <w:tc>
          <w:tcPr>
            <w:tcW w:w="1743" w:type="dxa"/>
          </w:tcPr>
          <w:p w:rsidR="006E6C37" w:rsidRPr="002A517C" w:rsidRDefault="006E6C37" w:rsidP="006E6C37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2A517C">
              <w:rPr>
                <w:rFonts w:asciiTheme="minorHAnsi" w:hAnsiTheme="minorHAnsi" w:cstheme="minorHAnsi"/>
                <w:szCs w:val="20"/>
              </w:rPr>
              <w:t>cca. 7 minut</w:t>
            </w:r>
          </w:p>
        </w:tc>
      </w:tr>
    </w:tbl>
    <w:p w:rsidR="00AB21FA" w:rsidRPr="002A517C" w:rsidRDefault="00AB21FA" w:rsidP="00AB21FA">
      <w:pPr>
        <w:spacing w:before="0" w:after="0"/>
        <w:rPr>
          <w:rFonts w:asciiTheme="minorHAnsi" w:hAnsiTheme="minorHAnsi" w:cstheme="minorHAnsi"/>
          <w:szCs w:val="20"/>
        </w:rPr>
      </w:pPr>
    </w:p>
    <w:p w:rsidR="006E6C37" w:rsidRDefault="006E6C37" w:rsidP="00AB21FA">
      <w:pPr>
        <w:spacing w:before="0" w:after="0"/>
        <w:rPr>
          <w:rFonts w:asciiTheme="minorHAnsi" w:hAnsiTheme="minorHAnsi" w:cstheme="minorHAnsi"/>
          <w:szCs w:val="20"/>
        </w:rPr>
      </w:pPr>
    </w:p>
    <w:p w:rsidR="006E6C37" w:rsidRDefault="006E6C37" w:rsidP="00AB21FA">
      <w:pPr>
        <w:spacing w:before="0" w:after="0"/>
        <w:rPr>
          <w:rFonts w:asciiTheme="minorHAnsi" w:hAnsiTheme="minorHAnsi" w:cstheme="minorHAnsi"/>
          <w:szCs w:val="20"/>
        </w:rPr>
      </w:pPr>
    </w:p>
    <w:p w:rsidR="006E6C37" w:rsidRDefault="006E6C37" w:rsidP="00AB21FA">
      <w:pPr>
        <w:spacing w:before="0" w:after="0"/>
        <w:rPr>
          <w:rFonts w:asciiTheme="minorHAnsi" w:hAnsiTheme="minorHAnsi" w:cstheme="minorHAnsi"/>
          <w:szCs w:val="20"/>
        </w:rPr>
      </w:pPr>
    </w:p>
    <w:p w:rsidR="00F34B64" w:rsidRDefault="00F34B64" w:rsidP="00AB21FA">
      <w:pPr>
        <w:spacing w:before="0" w:after="0"/>
        <w:rPr>
          <w:rFonts w:asciiTheme="minorHAnsi" w:hAnsiTheme="minorHAnsi" w:cstheme="minorHAnsi"/>
          <w:szCs w:val="20"/>
        </w:rPr>
      </w:pPr>
    </w:p>
    <w:p w:rsidR="00EA3F69" w:rsidRDefault="00EA3F69" w:rsidP="004A5716">
      <w:pPr>
        <w:spacing w:before="0" w:after="0"/>
        <w:rPr>
          <w:rFonts w:asciiTheme="minorHAnsi" w:hAnsiTheme="minorHAnsi" w:cstheme="minorHAnsi"/>
          <w:szCs w:val="20"/>
        </w:rPr>
      </w:pP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Konec provozu</w:t>
      </w:r>
    </w:p>
    <w:p w:rsidR="004A5716" w:rsidRPr="002A517C" w:rsidRDefault="00B41400" w:rsidP="004A5716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  <w:r w:rsidR="00A008B9">
        <w:rPr>
          <w:rFonts w:asciiTheme="minorHAnsi" w:hAnsiTheme="minorHAnsi" w:cstheme="minorHAnsi"/>
          <w:szCs w:val="20"/>
        </w:rPr>
        <w:t xml:space="preserve"> </w:t>
      </w:r>
      <w:r w:rsidR="004A5716" w:rsidRPr="002A517C">
        <w:rPr>
          <w:rFonts w:asciiTheme="minorHAnsi" w:hAnsiTheme="minorHAnsi" w:cstheme="minorHAnsi"/>
          <w:szCs w:val="20"/>
        </w:rPr>
        <w:t>Odpojte kabel od elektrické sítě.</w:t>
      </w:r>
    </w:p>
    <w:p w:rsidR="004A5716" w:rsidRPr="002A517C" w:rsidRDefault="00A008B9" w:rsidP="004A5716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</w:t>
      </w:r>
      <w:r w:rsidR="004A5716" w:rsidRPr="002A517C">
        <w:rPr>
          <w:rFonts w:asciiTheme="minorHAnsi" w:hAnsiTheme="minorHAnsi" w:cstheme="minorHAnsi"/>
          <w:szCs w:val="20"/>
        </w:rPr>
        <w:t>.</w:t>
      </w:r>
      <w:r w:rsidR="00B41400">
        <w:rPr>
          <w:rFonts w:asciiTheme="minorHAnsi" w:hAnsiTheme="minorHAnsi" w:cstheme="minorHAnsi"/>
          <w:szCs w:val="20"/>
        </w:rPr>
        <w:t xml:space="preserve"> </w:t>
      </w:r>
      <w:r w:rsidR="004A5716" w:rsidRPr="002A517C">
        <w:rPr>
          <w:rFonts w:asciiTheme="minorHAnsi" w:hAnsiTheme="minorHAnsi" w:cstheme="minorHAnsi"/>
          <w:szCs w:val="20"/>
        </w:rPr>
        <w:t>Indikátor napájení zhasne.</w:t>
      </w:r>
    </w:p>
    <w:p w:rsidR="004A5716" w:rsidRPr="002A517C" w:rsidRDefault="00A008B9" w:rsidP="004A5716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4A5716" w:rsidRPr="002A517C">
        <w:rPr>
          <w:rFonts w:asciiTheme="minorHAnsi" w:hAnsiTheme="minorHAnsi" w:cstheme="minorHAnsi"/>
          <w:szCs w:val="20"/>
        </w:rPr>
        <w:t>. Před čištěním nechte přístroj vychladnout.</w:t>
      </w:r>
    </w:p>
    <w:p w:rsidR="00EA3F69" w:rsidRDefault="00EA3F69" w:rsidP="004A5716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EA3F69" w:rsidRDefault="00EA3F69" w:rsidP="004A5716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F41867" w:rsidRDefault="00F41867" w:rsidP="004A5716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Grilovací desky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Grilovací desky jsou pevně připojeny k přístroji.</w:t>
      </w:r>
    </w:p>
    <w:p w:rsidR="004A5716" w:rsidRPr="002A517C" w:rsidRDefault="00B41400" w:rsidP="004A5716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  <w:r w:rsidR="004A5716" w:rsidRPr="002A517C">
        <w:rPr>
          <w:rFonts w:asciiTheme="minorHAnsi" w:hAnsiTheme="minorHAnsi" w:cstheme="minorHAnsi"/>
          <w:szCs w:val="20"/>
        </w:rPr>
        <w:t xml:space="preserve"> Očistěte grilovací desky mírně vlhkou houbou nebo hadrem použijte teplou vodu.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2. Vysušte grilovací desky s látkou.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Plášť přístroje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Vyčistěte kryt po použití lehce navlhčeným hadříkem.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Skladování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Skladujte ochlazený přístroj v čistotě.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Omotejte napájecí k</w:t>
      </w:r>
      <w:r w:rsidR="002A517C" w:rsidRPr="002A517C">
        <w:rPr>
          <w:rFonts w:asciiTheme="minorHAnsi" w:hAnsiTheme="minorHAnsi" w:cstheme="minorHAnsi"/>
          <w:szCs w:val="20"/>
        </w:rPr>
        <w:t xml:space="preserve">abel kolem základny na </w:t>
      </w:r>
      <w:r w:rsidRPr="002A517C">
        <w:rPr>
          <w:rFonts w:asciiTheme="minorHAnsi" w:hAnsiTheme="minorHAnsi" w:cstheme="minorHAnsi"/>
          <w:szCs w:val="20"/>
        </w:rPr>
        <w:t>ve spodní části zařízení.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Při delším nepoužívání doporu</w:t>
      </w:r>
      <w:r w:rsidR="002A517C" w:rsidRPr="002A517C">
        <w:rPr>
          <w:rFonts w:asciiTheme="minorHAnsi" w:hAnsiTheme="minorHAnsi" w:cstheme="minorHAnsi"/>
          <w:szCs w:val="20"/>
        </w:rPr>
        <w:t xml:space="preserve">čujeme skladovat </w:t>
      </w:r>
      <w:r w:rsidRPr="002A517C">
        <w:rPr>
          <w:rFonts w:asciiTheme="minorHAnsi" w:hAnsiTheme="minorHAnsi" w:cstheme="minorHAnsi"/>
          <w:szCs w:val="20"/>
        </w:rPr>
        <w:t>spotřebič v jeho originálním obalu.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Vždy ucho</w:t>
      </w:r>
      <w:r w:rsidR="002A517C" w:rsidRPr="002A517C">
        <w:rPr>
          <w:rFonts w:asciiTheme="minorHAnsi" w:hAnsiTheme="minorHAnsi" w:cstheme="minorHAnsi"/>
          <w:szCs w:val="20"/>
        </w:rPr>
        <w:t xml:space="preserve">vávejte v dobře větrané a suché místnosti, </w:t>
      </w:r>
      <w:r w:rsidRPr="002A517C">
        <w:rPr>
          <w:rFonts w:asciiTheme="minorHAnsi" w:hAnsiTheme="minorHAnsi" w:cstheme="minorHAnsi"/>
          <w:szCs w:val="20"/>
        </w:rPr>
        <w:t>umístěte</w:t>
      </w:r>
      <w:r w:rsidR="002A517C" w:rsidRPr="002A517C">
        <w:rPr>
          <w:rFonts w:asciiTheme="minorHAnsi" w:hAnsiTheme="minorHAnsi" w:cstheme="minorHAnsi"/>
          <w:szCs w:val="20"/>
        </w:rPr>
        <w:t xml:space="preserve"> přístroj</w:t>
      </w:r>
      <w:r w:rsidRPr="002A517C">
        <w:rPr>
          <w:rFonts w:asciiTheme="minorHAnsi" w:hAnsiTheme="minorHAnsi" w:cstheme="minorHAnsi"/>
          <w:szCs w:val="20"/>
        </w:rPr>
        <w:t xml:space="preserve"> mimo dosah dětí.</w:t>
      </w:r>
    </w:p>
    <w:p w:rsidR="0001324D" w:rsidRDefault="0001324D" w:rsidP="004A5716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Odstraňování problémů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Spotřebič nefunguje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Možná příčina: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Přístroj není připojen k elektrické síti.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Náprava:</w:t>
      </w:r>
    </w:p>
    <w:p w:rsidR="004A5716" w:rsidRPr="002A517C" w:rsidRDefault="002A517C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Zkontrolujte zásuvku</w:t>
      </w:r>
      <w:r w:rsidR="004A5716" w:rsidRPr="002A517C">
        <w:rPr>
          <w:rFonts w:asciiTheme="minorHAnsi" w:hAnsiTheme="minorHAnsi" w:cstheme="minorHAnsi"/>
          <w:szCs w:val="20"/>
        </w:rPr>
        <w:t xml:space="preserve"> jiným spotřebičem.</w:t>
      </w:r>
    </w:p>
    <w:p w:rsidR="006E6C37" w:rsidRDefault="002A517C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Správně z</w:t>
      </w:r>
      <w:r w:rsidR="004A5716" w:rsidRPr="002A517C">
        <w:rPr>
          <w:rFonts w:asciiTheme="minorHAnsi" w:hAnsiTheme="minorHAnsi" w:cstheme="minorHAnsi"/>
          <w:szCs w:val="20"/>
        </w:rPr>
        <w:t>asuňte zástrčku do zásuvky.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2A517C">
        <w:rPr>
          <w:rFonts w:asciiTheme="minorHAnsi" w:hAnsiTheme="minorHAnsi" w:cstheme="minorHAnsi"/>
          <w:szCs w:val="20"/>
        </w:rPr>
        <w:t>• Zkontrolujte pojistku.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Možná příčina: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Přístroj je vadný.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Náprava:</w:t>
      </w:r>
    </w:p>
    <w:p w:rsidR="004A5716" w:rsidRPr="002A517C" w:rsidRDefault="004A5716" w:rsidP="004A5716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Obraťte se na naše služby nebo servisní středisko.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2A517C">
        <w:rPr>
          <w:rFonts w:asciiTheme="minorHAnsi" w:hAnsiTheme="minorHAnsi" w:cstheme="minorHAnsi"/>
          <w:b/>
          <w:szCs w:val="20"/>
        </w:rPr>
        <w:t>Čištění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Před čištěním vždy vytáhněte zástrčku ze zásuvky a vyčkejte, až přístroj vychladne.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Nepoužívejte žádné drátěné kartáče nebo jiné drsné předměty.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Nepoužívejte žádné agresivní nebo drsné čisticí prostředky.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V žádném případě přístroj neponořujte do vody.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Topná deska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Zbytky pokrmů odstraňujte ještě v teplém stavu pomocí vlhkého hadříku nebo papírového ubrousku.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Topnou desku očistěte pomocí měkké houbičky a mýdlového louhu, opláchněte ji čistou vodou a měkkým hadříkem ji důkladně vytřete dosucha. Po vyschnutí naneste na povrch tenkou vrstvu stolního oleje.</w:t>
      </w:r>
    </w:p>
    <w:p w:rsidR="006A7695" w:rsidRPr="002A517C" w:rsidRDefault="006A7695" w:rsidP="006A7695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Těleso přístroje</w:t>
      </w:r>
    </w:p>
    <w:p w:rsidR="002A517C" w:rsidRPr="002A517C" w:rsidRDefault="006A7695" w:rsidP="002A517C">
      <w:pPr>
        <w:spacing w:before="0" w:after="0"/>
        <w:rPr>
          <w:rFonts w:asciiTheme="minorHAnsi" w:hAnsiTheme="minorHAnsi" w:cstheme="minorHAnsi"/>
          <w:szCs w:val="20"/>
        </w:rPr>
      </w:pPr>
      <w:r w:rsidRPr="002A517C">
        <w:rPr>
          <w:rFonts w:asciiTheme="minorHAnsi" w:hAnsiTheme="minorHAnsi" w:cstheme="minorHAnsi"/>
          <w:szCs w:val="20"/>
        </w:rPr>
        <w:t>• Podle potřeby vyčistěte těleso po použití lehce navlhčeným hadříkem.</w:t>
      </w:r>
    </w:p>
    <w:p w:rsidR="002A517C" w:rsidRDefault="002A517C" w:rsidP="002A517C">
      <w:pPr>
        <w:spacing w:before="0" w:after="0"/>
        <w:rPr>
          <w:rFonts w:asciiTheme="minorHAnsi" w:hAnsiTheme="minorHAnsi" w:cstheme="minorHAnsi"/>
          <w:sz w:val="24"/>
        </w:rPr>
      </w:pPr>
    </w:p>
    <w:p w:rsidR="002A517C" w:rsidRPr="004E56A4" w:rsidRDefault="00926C07" w:rsidP="002A517C">
      <w:pPr>
        <w:spacing w:before="0" w:after="0"/>
        <w:rPr>
          <w:rFonts w:asciiTheme="minorHAnsi" w:hAnsiTheme="minorHAnsi" w:cstheme="minorHAnsi"/>
          <w:sz w:val="24"/>
        </w:rPr>
      </w:pPr>
      <w:r w:rsidRPr="004E56A4">
        <w:rPr>
          <w:rFonts w:asciiTheme="minorHAnsi" w:hAnsiTheme="minorHAnsi" w:cstheme="minorHAnsi"/>
          <w:sz w:val="24"/>
        </w:rPr>
        <w:t>Technické údaje</w:t>
      </w:r>
    </w:p>
    <w:tbl>
      <w:tblPr>
        <w:tblStyle w:val="Svtlstnovn"/>
        <w:tblW w:w="0" w:type="auto"/>
        <w:tblLook w:val="04A0"/>
      </w:tblPr>
      <w:tblGrid>
        <w:gridCol w:w="6912"/>
      </w:tblGrid>
      <w:tr w:rsidR="0063188E" w:rsidRPr="0063188E" w:rsidTr="0063188E">
        <w:trPr>
          <w:cnfStyle w:val="100000000000"/>
        </w:trPr>
        <w:tc>
          <w:tcPr>
            <w:cnfStyle w:val="001000000000"/>
            <w:tcW w:w="691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>Model:</w:t>
            </w:r>
            <w:r w:rsidR="00670FF6">
              <w:rPr>
                <w:rFonts w:asciiTheme="minorHAnsi" w:eastAsia="NimbusSanLOT-Reg" w:hAnsiTheme="minorHAnsi" w:cstheme="minorHAnsi"/>
                <w:szCs w:val="20"/>
              </w:rPr>
              <w:t xml:space="preserve"> M</w:t>
            </w:r>
            <w:r w:rsidR="0001324D">
              <w:rPr>
                <w:rFonts w:asciiTheme="minorHAnsi" w:eastAsia="NimbusSanLOT-Reg" w:hAnsiTheme="minorHAnsi" w:cstheme="minorHAnsi"/>
                <w:szCs w:val="20"/>
              </w:rPr>
              <w:t>G 3519</w:t>
            </w:r>
          </w:p>
        </w:tc>
      </w:tr>
      <w:tr w:rsidR="00CA3899" w:rsidRPr="0063188E" w:rsidTr="0063188E">
        <w:trPr>
          <w:cnfStyle w:val="000000100000"/>
        </w:trPr>
        <w:tc>
          <w:tcPr>
            <w:cnfStyle w:val="001000000000"/>
            <w:tcW w:w="6912" w:type="dxa"/>
          </w:tcPr>
          <w:p w:rsidR="00CA3899" w:rsidRDefault="002A517C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>Třída: I</w:t>
            </w:r>
          </w:p>
        </w:tc>
      </w:tr>
      <w:tr w:rsidR="0063188E" w:rsidRPr="0063188E" w:rsidTr="0063188E">
        <w:tc>
          <w:tcPr>
            <w:cnfStyle w:val="001000000000"/>
            <w:tcW w:w="6912" w:type="dxa"/>
          </w:tcPr>
          <w:p w:rsidR="0063188E" w:rsidRPr="0063188E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63188E">
              <w:rPr>
                <w:rFonts w:asciiTheme="minorHAnsi" w:eastAsia="NimbusSanLOT-Reg" w:hAnsiTheme="minorHAnsi" w:cstheme="minorHAnsi"/>
                <w:szCs w:val="20"/>
              </w:rPr>
              <w:t>Pok</w:t>
            </w:r>
            <w:r>
              <w:rPr>
                <w:rFonts w:asciiTheme="minorHAnsi" w:eastAsia="NimbusSanLOT-Reg" w:hAnsiTheme="minorHAnsi" w:cstheme="minorHAnsi"/>
                <w:szCs w:val="20"/>
              </w:rPr>
              <w:t xml:space="preserve">rytí napětí: </w:t>
            </w:r>
            <w:r w:rsidR="003D2BF3">
              <w:rPr>
                <w:rFonts w:asciiTheme="minorHAnsi" w:eastAsia="NimbusSanLOT-Reg" w:hAnsiTheme="minorHAnsi" w:cstheme="minorHAnsi"/>
                <w:szCs w:val="20"/>
              </w:rPr>
              <w:t>220 - 240 V~, 50</w:t>
            </w:r>
            <w:r w:rsidR="00CA3899" w:rsidRPr="00CA3899">
              <w:rPr>
                <w:rFonts w:asciiTheme="minorHAnsi" w:eastAsia="NimbusSanLOT-Reg" w:hAnsiTheme="minorHAnsi" w:cstheme="minorHAnsi"/>
                <w:szCs w:val="20"/>
              </w:rPr>
              <w:t>Hz</w:t>
            </w:r>
          </w:p>
        </w:tc>
      </w:tr>
      <w:tr w:rsidR="0063188E" w:rsidRPr="0063188E" w:rsidTr="0063188E">
        <w:trPr>
          <w:cnfStyle w:val="000000100000"/>
        </w:trPr>
        <w:tc>
          <w:tcPr>
            <w:cnfStyle w:val="001000000000"/>
            <w:tcW w:w="6912" w:type="dxa"/>
          </w:tcPr>
          <w:p w:rsidR="0063188E" w:rsidRPr="0063188E" w:rsidRDefault="00763A18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63A18">
              <w:rPr>
                <w:rFonts w:asciiTheme="minorHAnsi" w:eastAsia="NimbusSanLOT-Reg" w:hAnsiTheme="minorHAnsi" w:cstheme="minorHAnsi"/>
                <w:szCs w:val="20"/>
              </w:rPr>
              <w:t>Jmenovitý příkon</w:t>
            </w:r>
            <w:r w:rsidR="0063188E" w:rsidRPr="0063188E">
              <w:rPr>
                <w:rFonts w:asciiTheme="minorHAnsi" w:eastAsia="NimbusSanLOT-Reg" w:hAnsiTheme="minorHAnsi" w:cstheme="minorHAnsi"/>
                <w:szCs w:val="20"/>
              </w:rPr>
              <w:t>:</w:t>
            </w:r>
            <w:r w:rsidR="00E3492B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01324D">
              <w:rPr>
                <w:rFonts w:asciiTheme="minorHAnsi" w:eastAsia="NimbusSanLOT-Reg" w:hAnsiTheme="minorHAnsi" w:cstheme="minorHAnsi"/>
                <w:szCs w:val="20"/>
              </w:rPr>
              <w:t>7</w:t>
            </w:r>
            <w:r w:rsidR="002A517C">
              <w:rPr>
                <w:rFonts w:asciiTheme="minorHAnsi" w:eastAsia="NimbusSanLOT-Reg" w:hAnsiTheme="minorHAnsi" w:cstheme="minorHAnsi"/>
                <w:szCs w:val="20"/>
              </w:rPr>
              <w:t>00</w:t>
            </w:r>
            <w:r w:rsidR="0063188E" w:rsidRPr="0063188E">
              <w:rPr>
                <w:rFonts w:asciiTheme="minorHAnsi" w:eastAsia="NimbusSanLOT-Reg" w:hAnsiTheme="minorHAnsi" w:cstheme="minorHAnsi"/>
                <w:szCs w:val="20"/>
              </w:rPr>
              <w:t>W</w:t>
            </w:r>
          </w:p>
        </w:tc>
      </w:tr>
      <w:tr w:rsidR="00763A18" w:rsidRPr="0063188E" w:rsidTr="0063188E">
        <w:tc>
          <w:tcPr>
            <w:cnfStyle w:val="001000000000"/>
            <w:tcW w:w="6912" w:type="dxa"/>
          </w:tcPr>
          <w:p w:rsidR="00763A18" w:rsidRDefault="00763A18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</w:p>
        </w:tc>
      </w:tr>
      <w:tr w:rsidR="00CA3899" w:rsidRPr="0063188E" w:rsidTr="0063188E">
        <w:trPr>
          <w:cnfStyle w:val="000000100000"/>
        </w:trPr>
        <w:tc>
          <w:tcPr>
            <w:cnfStyle w:val="001000000000"/>
            <w:tcW w:w="6912" w:type="dxa"/>
          </w:tcPr>
          <w:p w:rsidR="00CA3899" w:rsidRPr="0063188E" w:rsidRDefault="0001324D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 xml:space="preserve">Hmotnost: cca </w:t>
            </w:r>
            <w:r w:rsidR="003A0E6D">
              <w:rPr>
                <w:rFonts w:asciiTheme="minorHAnsi" w:eastAsia="NimbusSanLOT-Reg" w:hAnsiTheme="minorHAnsi" w:cstheme="minorHAnsi"/>
                <w:szCs w:val="20"/>
              </w:rPr>
              <w:t>1</w:t>
            </w:r>
            <w:r>
              <w:rPr>
                <w:rFonts w:asciiTheme="minorHAnsi" w:eastAsia="NimbusSanLOT-Reg" w:hAnsiTheme="minorHAnsi" w:cstheme="minorHAnsi"/>
                <w:szCs w:val="20"/>
              </w:rPr>
              <w:t>,</w:t>
            </w:r>
            <w:r w:rsidR="003A0E6D">
              <w:rPr>
                <w:rFonts w:asciiTheme="minorHAnsi" w:eastAsia="NimbusSanLOT-Reg" w:hAnsiTheme="minorHAnsi" w:cstheme="minorHAnsi"/>
                <w:szCs w:val="20"/>
              </w:rPr>
              <w:t>39</w:t>
            </w:r>
            <w:r w:rsidR="002A517C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D65F4D">
              <w:rPr>
                <w:rFonts w:asciiTheme="minorHAnsi" w:eastAsia="NimbusSanLOT-Reg" w:hAnsiTheme="minorHAnsi" w:cstheme="minorHAnsi"/>
                <w:szCs w:val="20"/>
              </w:rPr>
              <w:t>kg</w:t>
            </w:r>
          </w:p>
        </w:tc>
      </w:tr>
    </w:tbl>
    <w:p w:rsidR="00E65533" w:rsidRDefault="00E65533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926C07" w:rsidRPr="004E56A4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4E56A4">
        <w:rPr>
          <w:rFonts w:asciiTheme="minorHAnsi" w:eastAsia="NimbusSanLOT-Reg" w:hAnsiTheme="minorHAnsi" w:cstheme="minorHAnsi"/>
          <w:szCs w:val="20"/>
        </w:rPr>
        <w:t>Tento přístroj byl testován podle všech příslušných, v</w:t>
      </w:r>
      <w:r w:rsidR="0098770C" w:rsidRPr="004E56A4">
        <w:rPr>
          <w:rFonts w:asciiTheme="minorHAnsi" w:eastAsia="NimbusSanLOT-Reg" w:hAnsiTheme="minorHAnsi" w:cstheme="minorHAnsi"/>
          <w:szCs w:val="20"/>
        </w:rPr>
        <w:t> </w:t>
      </w:r>
      <w:r w:rsidRPr="004E56A4">
        <w:rPr>
          <w:rFonts w:asciiTheme="minorHAnsi" w:eastAsia="NimbusSanLOT-Reg" w:hAnsiTheme="minorHAnsi" w:cstheme="minorHAnsi"/>
          <w:szCs w:val="20"/>
        </w:rPr>
        <w:t>současné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době platných směrnic CE, jako je např. elektromagnetická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kompatibilita a direktiva o nízkonapěťové bezpečnosti, a byl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zkonstruován podle nejnovějších bezpečnostně-technických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předpisů.</w:t>
      </w:r>
    </w:p>
    <w:p w:rsidR="00926C07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4E56A4">
        <w:rPr>
          <w:rFonts w:asciiTheme="minorHAnsi" w:eastAsia="NimbusSanLOT-Reg" w:hAnsiTheme="minorHAnsi" w:cstheme="minorHAnsi"/>
          <w:szCs w:val="20"/>
        </w:rPr>
        <w:t>Vyhrazujeme si technické změny!</w:t>
      </w:r>
    </w:p>
    <w:p w:rsidR="00A10602" w:rsidRDefault="00A10602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BE09F5" w:rsidRPr="004E56A4" w:rsidRDefault="00BE09F5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4767D9" w:rsidRPr="004E56A4" w:rsidRDefault="004767D9" w:rsidP="004767D9">
      <w:pPr>
        <w:pStyle w:val="CCC"/>
        <w:spacing w:line="0" w:lineRule="atLeast"/>
        <w:rPr>
          <w:rFonts w:asciiTheme="minorHAnsi" w:hAnsiTheme="minorHAnsi" w:cstheme="minorHAnsi"/>
        </w:rPr>
      </w:pPr>
      <w:r w:rsidRPr="004E56A4">
        <w:rPr>
          <w:rFonts w:asciiTheme="minorHAnsi" w:hAnsiTheme="minorHAnsi" w:cstheme="minorHAnsi"/>
        </w:rPr>
        <w:t>Záruka &amp; ZPŮSOB LIKVIDACE</w:t>
      </w:r>
    </w:p>
    <w:p w:rsidR="00926C07" w:rsidRPr="004E56A4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4E56A4">
        <w:rPr>
          <w:rFonts w:asciiTheme="minorHAnsi" w:hAnsiTheme="minorHAnsi" w:cstheme="minorHAnsi"/>
          <w:szCs w:val="20"/>
        </w:rPr>
        <w:t>Význam symbolu „Popelnice“</w:t>
      </w:r>
    </w:p>
    <w:p w:rsidR="004767D9" w:rsidRPr="004E56A4" w:rsidRDefault="00926C07" w:rsidP="004767D9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4E56A4">
        <w:rPr>
          <w:rFonts w:asciiTheme="minorHAnsi" w:eastAsia="NimbusSanLOT-Reg" w:hAnsiTheme="minorHAnsi" w:cstheme="minorHAnsi"/>
          <w:szCs w:val="20"/>
        </w:rPr>
        <w:t>Chraňte naše životní prostředí, elektropřístroje nepatří do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domovního odpadu.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Pro likvidaci elektropřístrojů použijte určených sběrných míst a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odevzdejte zde elektropřístroje, jestliže je už nebudete používat.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Pomůžete tak předejít možným negativním dopadům na životní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prostředí a lidské zdraví, ke kterým by mohlo dojít v</w:t>
      </w:r>
      <w:r w:rsidR="0098770C" w:rsidRPr="004E56A4">
        <w:rPr>
          <w:rFonts w:asciiTheme="minorHAnsi" w:eastAsia="NimbusSanLOT-Reg" w:hAnsiTheme="minorHAnsi" w:cstheme="minorHAnsi"/>
          <w:szCs w:val="20"/>
        </w:rPr>
        <w:t> </w:t>
      </w:r>
      <w:r w:rsidRPr="004E56A4">
        <w:rPr>
          <w:rFonts w:asciiTheme="minorHAnsi" w:eastAsia="NimbusSanLOT-Reg" w:hAnsiTheme="minorHAnsi" w:cstheme="minorHAnsi"/>
          <w:szCs w:val="20"/>
        </w:rPr>
        <w:t>důsledku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nesprávné likvidace.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Přispějete tím ke zhodnocení, recyklaci a dalším formám zhodnocení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starých elektronických a elektrických přístrojů.</w:t>
      </w:r>
      <w:r w:rsidR="004767D9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Informace o tom, kde lze tyto přístroje odevzdat k likvidaci, obdržíte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prostřednictvím územně správních celků nebo obecního</w:t>
      </w:r>
      <w:r w:rsidR="0098770C" w:rsidRPr="004E56A4">
        <w:rPr>
          <w:rFonts w:asciiTheme="minorHAnsi" w:eastAsia="NimbusSanLOT-Reg" w:hAnsiTheme="minorHAnsi" w:cstheme="minorHAnsi"/>
          <w:szCs w:val="20"/>
        </w:rPr>
        <w:t xml:space="preserve"> </w:t>
      </w:r>
      <w:r w:rsidRPr="004E56A4">
        <w:rPr>
          <w:rFonts w:asciiTheme="minorHAnsi" w:eastAsia="NimbusSanLOT-Reg" w:hAnsiTheme="minorHAnsi" w:cstheme="minorHAnsi"/>
          <w:szCs w:val="20"/>
        </w:rPr>
        <w:t>úřadu.</w:t>
      </w:r>
    </w:p>
    <w:p w:rsidR="003C3381" w:rsidRPr="004E56A4" w:rsidRDefault="003C3381" w:rsidP="003C3381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5173"/>
      </w:tblGrid>
      <w:tr w:rsidR="00A10602" w:rsidRPr="004E56A4" w:rsidTr="00A10602">
        <w:trPr>
          <w:trHeight w:val="655"/>
        </w:trPr>
        <w:tc>
          <w:tcPr>
            <w:tcW w:w="5173" w:type="dxa"/>
            <w:vAlign w:val="center"/>
          </w:tcPr>
          <w:p w:rsidR="00A10602" w:rsidRPr="0001324D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01324D">
              <w:rPr>
                <w:rFonts w:asciiTheme="minorHAnsi" w:hAnsiTheme="minorHAnsi" w:cstheme="minorHAnsi"/>
                <w:noProof/>
                <w:szCs w:val="20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227965</wp:posOffset>
                  </wp:positionV>
                  <wp:extent cx="1109980" cy="497205"/>
                  <wp:effectExtent l="0" t="0" r="0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324D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Obal: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krabice – tříděný sběr papíru (PAP)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polystyren – tříděný sběr (PS)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PE sáček – tříděný sběr (PE)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0602" w:rsidRPr="004E56A4" w:rsidTr="00A10602">
        <w:trPr>
          <w:trHeight w:val="700"/>
        </w:trPr>
        <w:tc>
          <w:tcPr>
            <w:tcW w:w="5173" w:type="dxa"/>
            <w:vAlign w:val="center"/>
          </w:tcPr>
          <w:p w:rsidR="00A10602" w:rsidRPr="0001324D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01324D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191770</wp:posOffset>
                  </wp:positionV>
                  <wp:extent cx="445770" cy="247015"/>
                  <wp:effectExtent l="0" t="0" r="0" b="635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1324D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Výrobek: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kabel bez zástrčky – tříděný sběr mědi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:rsidR="00A10602" w:rsidRPr="0001324D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01324D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:rsidR="00926C07" w:rsidRPr="004E56A4" w:rsidRDefault="00833230" w:rsidP="0098770C">
      <w:pPr>
        <w:spacing w:line="240" w:lineRule="exact"/>
        <w:jc w:val="both"/>
        <w:rPr>
          <w:rFonts w:asciiTheme="minorHAnsi" w:eastAsia="Arial Unicode MS" w:hAnsiTheme="minorHAnsi" w:cstheme="minorHAnsi"/>
          <w:sz w:val="24"/>
          <w:u w:val="single"/>
        </w:rPr>
      </w:pPr>
      <w:r w:rsidRPr="004E56A4">
        <w:rPr>
          <w:rFonts w:asciiTheme="minorHAnsi" w:hAnsiTheme="minorHAnsi" w:cstheme="minorHAnsi"/>
          <w:noProof/>
          <w:sz w:val="24"/>
        </w:rPr>
        <w:t xml:space="preserve"> </w:t>
      </w:r>
    </w:p>
    <w:sectPr w:rsidR="00926C07" w:rsidRPr="004E56A4" w:rsidSect="002A517C">
      <w:footerReference w:type="even" r:id="rId13"/>
      <w:footerReference w:type="default" r:id="rId14"/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4A" w:rsidRDefault="00D4514A">
      <w:pPr>
        <w:spacing w:before="0" w:after="0"/>
      </w:pPr>
      <w:r>
        <w:separator/>
      </w:r>
    </w:p>
  </w:endnote>
  <w:endnote w:type="continuationSeparator" w:id="0">
    <w:p w:rsidR="00D4514A" w:rsidRDefault="00D451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69" w:rsidRDefault="001C74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3F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3F69" w:rsidRDefault="00EA3F69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69" w:rsidRDefault="001C74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A3F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867">
      <w:rPr>
        <w:rStyle w:val="slostrnky"/>
        <w:noProof/>
      </w:rPr>
      <w:t>4</w:t>
    </w:r>
    <w:r>
      <w:rPr>
        <w:rStyle w:val="slostrnky"/>
      </w:rPr>
      <w:fldChar w:fldCharType="end"/>
    </w:r>
  </w:p>
  <w:p w:rsidR="00EA3F69" w:rsidRDefault="00EA3F69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4A" w:rsidRDefault="00D4514A">
      <w:pPr>
        <w:spacing w:before="0" w:after="0"/>
      </w:pPr>
      <w:r>
        <w:separator/>
      </w:r>
    </w:p>
  </w:footnote>
  <w:footnote w:type="continuationSeparator" w:id="0">
    <w:p w:rsidR="00D4514A" w:rsidRDefault="00D4514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Popis: C:\Program Files (x86)\Microsoft Office\MEDIA\OFFICE14\Bullets\BD14583_.gif" style="width:9pt;height:9pt;visibility:visible;mso-wrap-style:square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21BE27C9"/>
    <w:multiLevelType w:val="hybridMultilevel"/>
    <w:tmpl w:val="28882D24"/>
    <w:lvl w:ilvl="0" w:tplc="20BA0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5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A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E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0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0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2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C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F00622"/>
    <w:multiLevelType w:val="hybridMultilevel"/>
    <w:tmpl w:val="9154ABE0"/>
    <w:lvl w:ilvl="0" w:tplc="593258AE">
      <w:start w:val="12"/>
      <w:numFmt w:val="bullet"/>
      <w:lvlText w:val=""/>
      <w:lvlJc w:val="left"/>
      <w:pPr>
        <w:ind w:left="720" w:hanging="360"/>
      </w:pPr>
      <w:rPr>
        <w:rFonts w:ascii="Symbol" w:eastAsia="NimbusSanLOT-Reg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76F1D"/>
    <w:multiLevelType w:val="hybridMultilevel"/>
    <w:tmpl w:val="DE18F97E"/>
    <w:lvl w:ilvl="0" w:tplc="EE3AD5A8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4C4EE254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7520AC30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50DEC7D6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CF14B14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DC23B2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1084ED80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F08832A0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6A76BD5A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6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66A"/>
    <w:rsid w:val="00005840"/>
    <w:rsid w:val="0001324D"/>
    <w:rsid w:val="00024F79"/>
    <w:rsid w:val="000457FB"/>
    <w:rsid w:val="000550A2"/>
    <w:rsid w:val="00057833"/>
    <w:rsid w:val="00096795"/>
    <w:rsid w:val="000E7341"/>
    <w:rsid w:val="00122E03"/>
    <w:rsid w:val="00155232"/>
    <w:rsid w:val="001757C0"/>
    <w:rsid w:val="00177D26"/>
    <w:rsid w:val="001A752F"/>
    <w:rsid w:val="001C1833"/>
    <w:rsid w:val="001C26A0"/>
    <w:rsid w:val="001C7417"/>
    <w:rsid w:val="001E33AD"/>
    <w:rsid w:val="001E5415"/>
    <w:rsid w:val="002479F8"/>
    <w:rsid w:val="002666FE"/>
    <w:rsid w:val="002A517C"/>
    <w:rsid w:val="002B771C"/>
    <w:rsid w:val="002F1D55"/>
    <w:rsid w:val="0030776E"/>
    <w:rsid w:val="00336268"/>
    <w:rsid w:val="00365131"/>
    <w:rsid w:val="00372ED0"/>
    <w:rsid w:val="003A0E6D"/>
    <w:rsid w:val="003B066A"/>
    <w:rsid w:val="003C3381"/>
    <w:rsid w:val="003D2BF3"/>
    <w:rsid w:val="003D7A80"/>
    <w:rsid w:val="003E4264"/>
    <w:rsid w:val="003E42EF"/>
    <w:rsid w:val="00470BDC"/>
    <w:rsid w:val="004767D9"/>
    <w:rsid w:val="004929A6"/>
    <w:rsid w:val="004A5716"/>
    <w:rsid w:val="004B4A1C"/>
    <w:rsid w:val="004E56A4"/>
    <w:rsid w:val="005238F5"/>
    <w:rsid w:val="005320D2"/>
    <w:rsid w:val="00535612"/>
    <w:rsid w:val="0054467E"/>
    <w:rsid w:val="005548C0"/>
    <w:rsid w:val="00556502"/>
    <w:rsid w:val="005757D6"/>
    <w:rsid w:val="005A3BFA"/>
    <w:rsid w:val="005E2724"/>
    <w:rsid w:val="005F0499"/>
    <w:rsid w:val="005F685B"/>
    <w:rsid w:val="0060281A"/>
    <w:rsid w:val="00612141"/>
    <w:rsid w:val="0063188E"/>
    <w:rsid w:val="006405DE"/>
    <w:rsid w:val="00652333"/>
    <w:rsid w:val="00670FF6"/>
    <w:rsid w:val="006A7695"/>
    <w:rsid w:val="006B0026"/>
    <w:rsid w:val="006B0379"/>
    <w:rsid w:val="006B5925"/>
    <w:rsid w:val="006E48A7"/>
    <w:rsid w:val="006E6686"/>
    <w:rsid w:val="006E6C37"/>
    <w:rsid w:val="00756D7D"/>
    <w:rsid w:val="00760D75"/>
    <w:rsid w:val="00763A18"/>
    <w:rsid w:val="007C55EF"/>
    <w:rsid w:val="007F1E08"/>
    <w:rsid w:val="00833230"/>
    <w:rsid w:val="00835603"/>
    <w:rsid w:val="008770BB"/>
    <w:rsid w:val="008E056A"/>
    <w:rsid w:val="008E0BF7"/>
    <w:rsid w:val="009042A2"/>
    <w:rsid w:val="00915B83"/>
    <w:rsid w:val="00921EF4"/>
    <w:rsid w:val="0092658C"/>
    <w:rsid w:val="00926C07"/>
    <w:rsid w:val="00932977"/>
    <w:rsid w:val="009468BB"/>
    <w:rsid w:val="00947A85"/>
    <w:rsid w:val="00956F2E"/>
    <w:rsid w:val="00977D9B"/>
    <w:rsid w:val="0098770C"/>
    <w:rsid w:val="009A2472"/>
    <w:rsid w:val="00A008B9"/>
    <w:rsid w:val="00A10602"/>
    <w:rsid w:val="00A42319"/>
    <w:rsid w:val="00A72D5A"/>
    <w:rsid w:val="00A9279C"/>
    <w:rsid w:val="00AB21FA"/>
    <w:rsid w:val="00AB6822"/>
    <w:rsid w:val="00AC0F2E"/>
    <w:rsid w:val="00AD09BF"/>
    <w:rsid w:val="00AD209D"/>
    <w:rsid w:val="00AD2D16"/>
    <w:rsid w:val="00AE4D25"/>
    <w:rsid w:val="00AF5D66"/>
    <w:rsid w:val="00B41400"/>
    <w:rsid w:val="00B47068"/>
    <w:rsid w:val="00BA5537"/>
    <w:rsid w:val="00BD3BEE"/>
    <w:rsid w:val="00BE09F5"/>
    <w:rsid w:val="00BF5C41"/>
    <w:rsid w:val="00BF7471"/>
    <w:rsid w:val="00C102F3"/>
    <w:rsid w:val="00C50125"/>
    <w:rsid w:val="00CA3899"/>
    <w:rsid w:val="00CF173F"/>
    <w:rsid w:val="00D041C2"/>
    <w:rsid w:val="00D4514A"/>
    <w:rsid w:val="00D522A8"/>
    <w:rsid w:val="00D539F2"/>
    <w:rsid w:val="00D60183"/>
    <w:rsid w:val="00D65F4D"/>
    <w:rsid w:val="00D8466F"/>
    <w:rsid w:val="00DA221C"/>
    <w:rsid w:val="00DA7F19"/>
    <w:rsid w:val="00DC0708"/>
    <w:rsid w:val="00DD395F"/>
    <w:rsid w:val="00E3492B"/>
    <w:rsid w:val="00E41D3B"/>
    <w:rsid w:val="00E523F0"/>
    <w:rsid w:val="00E65533"/>
    <w:rsid w:val="00E834FE"/>
    <w:rsid w:val="00E908AE"/>
    <w:rsid w:val="00E932A1"/>
    <w:rsid w:val="00EA3F69"/>
    <w:rsid w:val="00EC026E"/>
    <w:rsid w:val="00F34B64"/>
    <w:rsid w:val="00F36928"/>
    <w:rsid w:val="00F41867"/>
    <w:rsid w:val="00F90CC7"/>
    <w:rsid w:val="00FC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66BA-C1FB-4663-A0A8-7D0DD66F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1240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8543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</dc:creator>
  <cp:lastModifiedBy>Sindy Schrehardt DTC</cp:lastModifiedBy>
  <cp:revision>7</cp:revision>
  <cp:lastPrinted>2015-01-15T09:13:00Z</cp:lastPrinted>
  <dcterms:created xsi:type="dcterms:W3CDTF">2014-03-20T08:28:00Z</dcterms:created>
  <dcterms:modified xsi:type="dcterms:W3CDTF">2015-01-15T09:17:00Z</dcterms:modified>
</cp:coreProperties>
</file>