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386"/>
        <w:gridCol w:w="3118"/>
      </w:tblGrid>
      <w:tr w:rsidR="0012096F" w:rsidRPr="00D81FE3" w14:paraId="04561BB2" w14:textId="77777777" w:rsidTr="00C60785">
        <w:tc>
          <w:tcPr>
            <w:tcW w:w="5386" w:type="dxa"/>
          </w:tcPr>
          <w:p w14:paraId="5D0A1700" w14:textId="521859E5" w:rsidR="00B54198" w:rsidRDefault="00B54198" w:rsidP="002D243E">
            <w:pPr>
              <w:pStyle w:val="Nadpis1"/>
              <w:outlineLvl w:val="0"/>
              <w:rPr>
                <w:lang w:val="pt-PT"/>
              </w:rPr>
            </w:pPr>
          </w:p>
          <w:p w14:paraId="69B0F040" w14:textId="77777777" w:rsidR="00BA5128" w:rsidRDefault="00BA5128" w:rsidP="0012096F">
            <w:pPr>
              <w:rPr>
                <w:rStyle w:val="TipodeProducto"/>
              </w:rPr>
            </w:pPr>
          </w:p>
          <w:p w14:paraId="75C8EDA0" w14:textId="77777777" w:rsidR="00BA5128" w:rsidRDefault="00BA5128" w:rsidP="0012096F">
            <w:pPr>
              <w:rPr>
                <w:rStyle w:val="TipodeProducto"/>
              </w:rPr>
            </w:pPr>
          </w:p>
          <w:p w14:paraId="18A7578B" w14:textId="77777777" w:rsidR="00BA5128" w:rsidRDefault="00BA5128" w:rsidP="0012096F">
            <w:pPr>
              <w:rPr>
                <w:rStyle w:val="TipodeProducto"/>
              </w:rPr>
            </w:pPr>
          </w:p>
          <w:p w14:paraId="67214971" w14:textId="36B55F29" w:rsidR="0012096F" w:rsidRPr="0012096F" w:rsidRDefault="00297A19" w:rsidP="0012096F">
            <w:pPr>
              <w:rPr>
                <w:rStyle w:val="TipodeProducto"/>
                <w:lang w:val="pt-PT"/>
              </w:rPr>
            </w:pPr>
            <w:proofErr w:type="spellStart"/>
            <w:r>
              <w:rPr>
                <w:rStyle w:val="TipodeProducto"/>
              </w:rPr>
              <w:t>Masořezka</w:t>
            </w:r>
            <w:proofErr w:type="spellEnd"/>
          </w:p>
          <w:p w14:paraId="030B6A37" w14:textId="313D86E7" w:rsidR="0012096F" w:rsidRPr="006107F8" w:rsidRDefault="00686BFB" w:rsidP="00C60785">
            <w:pPr>
              <w:pStyle w:val="Nadpis1"/>
              <w:outlineLvl w:val="0"/>
              <w:rPr>
                <w:color w:val="404040" w:themeColor="text1" w:themeTint="BF"/>
                <w:lang w:val="pt-BR"/>
              </w:rPr>
            </w:pPr>
            <w:bookmarkStart w:id="0" w:name="_GoBack"/>
            <w:r>
              <w:rPr>
                <w:color w:val="404040"/>
              </w:rPr>
              <w:t>BXMM1000E</w:t>
            </w:r>
          </w:p>
          <w:bookmarkEnd w:id="0"/>
          <w:p w14:paraId="67F6849D" w14:textId="3E5D12C1" w:rsidR="0012096F" w:rsidRPr="006107F8" w:rsidRDefault="00DE4D92" w:rsidP="008724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ES_tradnl"/>
              </w:rPr>
            </w:pPr>
            <w:r>
              <w:t>Product code: ES9150010B</w:t>
            </w:r>
          </w:p>
          <w:p w14:paraId="774A638F" w14:textId="64FDC92F" w:rsidR="0012096F" w:rsidRDefault="0012096F" w:rsidP="00286FB7">
            <w:pPr>
              <w:pStyle w:val="DatosProducto"/>
              <w:rPr>
                <w:rStyle w:val="TipodeProducto"/>
              </w:rPr>
            </w:pPr>
            <w:r>
              <w:t>EAN Code: 8432406150010</w:t>
            </w:r>
          </w:p>
        </w:tc>
        <w:tc>
          <w:tcPr>
            <w:tcW w:w="3118" w:type="dxa"/>
          </w:tcPr>
          <w:p w14:paraId="486155CC" w14:textId="5E2724BF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592553C4" w14:textId="1EB9897B" w:rsidR="001900F7" w:rsidRDefault="00BE0128" w:rsidP="0012096F">
            <w:pPr>
              <w:pStyle w:val="ImagenProducto"/>
              <w:rPr>
                <w:rStyle w:val="TipodeProduc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50B0FB" wp14:editId="7BACB3F5">
                  <wp:simplePos x="0" y="0"/>
                  <wp:positionH relativeFrom="column">
                    <wp:posOffset>-290194</wp:posOffset>
                  </wp:positionH>
                  <wp:positionV relativeFrom="paragraph">
                    <wp:posOffset>120649</wp:posOffset>
                  </wp:positionV>
                  <wp:extent cx="2156460" cy="2677299"/>
                  <wp:effectExtent l="0" t="0" r="0" b="8890"/>
                  <wp:wrapNone/>
                  <wp:docPr id="1" name="Imagen 1" descr="C:\Users\Marisa Farre\Desktop\B+D\BXMM1000E_ES9150010B\JPGs\BXMM1000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a Farre\Desktop\B+D\BXMM1000E_ES9150010B\JPGs\BXMM1000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90" cy="268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B6C2F" w14:textId="36989EEE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394202B8" w14:textId="77777777" w:rsidR="001900F7" w:rsidRDefault="001900F7" w:rsidP="0012096F">
            <w:pPr>
              <w:pStyle w:val="ImagenProducto"/>
              <w:rPr>
                <w:rStyle w:val="TipodeProducto"/>
              </w:rPr>
            </w:pPr>
          </w:p>
          <w:p w14:paraId="7BDA64B3" w14:textId="54B52C7D" w:rsidR="0012096F" w:rsidRDefault="0071349F" w:rsidP="001900F7">
            <w:pPr>
              <w:pStyle w:val="ImagenProducto"/>
              <w:rPr>
                <w:rStyle w:val="TipodeProducto"/>
              </w:rPr>
            </w:pPr>
            <w:r>
              <w:rPr>
                <w:rStyle w:val="TipodeProducto"/>
              </w:rPr>
              <w:t xml:space="preserve"> </w:t>
            </w:r>
          </w:p>
        </w:tc>
      </w:tr>
    </w:tbl>
    <w:p w14:paraId="38946F97" w14:textId="77777777" w:rsidR="00833586" w:rsidRDefault="00833586" w:rsidP="00C267E9">
      <w:pPr>
        <w:pStyle w:val="Nadpis2"/>
        <w:rPr>
          <w:color w:val="404040" w:themeColor="text1" w:themeTint="BF"/>
        </w:rPr>
      </w:pPr>
    </w:p>
    <w:p w14:paraId="76712818" w14:textId="67B8D370" w:rsidR="00D55AF8" w:rsidRDefault="00267094" w:rsidP="00C267E9">
      <w:pPr>
        <w:pStyle w:val="Nadpis2"/>
        <w:rPr>
          <w:color w:val="404040" w:themeColor="text1" w:themeTint="BF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7661E887" wp14:editId="5FD52B91">
            <wp:simplePos x="0" y="0"/>
            <wp:positionH relativeFrom="column">
              <wp:posOffset>-38100</wp:posOffset>
            </wp:positionH>
            <wp:positionV relativeFrom="paragraph">
              <wp:posOffset>-2117725</wp:posOffset>
            </wp:positionV>
            <wp:extent cx="1090930" cy="5562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&amp;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D828B" w14:textId="3EDCA288" w:rsidR="00297A19" w:rsidRDefault="00297A19" w:rsidP="008834F5">
      <w:pPr>
        <w:pStyle w:val="Nadpis2"/>
        <w:rPr>
          <w:rFonts w:cstheme="minorBidi"/>
          <w:bCs w:val="0"/>
          <w:color w:val="auto"/>
          <w:sz w:val="24"/>
        </w:rPr>
      </w:pPr>
      <w:proofErr w:type="spellStart"/>
      <w:r w:rsidRPr="00297A19">
        <w:rPr>
          <w:rFonts w:cstheme="minorBidi"/>
          <w:bCs w:val="0"/>
          <w:color w:val="auto"/>
          <w:sz w:val="24"/>
        </w:rPr>
        <w:t>Mlýnek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</w:t>
      </w:r>
      <w:proofErr w:type="spellStart"/>
      <w:r w:rsidRPr="00297A19">
        <w:rPr>
          <w:rFonts w:cstheme="minorBidi"/>
          <w:bCs w:val="0"/>
          <w:color w:val="auto"/>
          <w:sz w:val="24"/>
        </w:rPr>
        <w:t>na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</w:t>
      </w:r>
      <w:proofErr w:type="spellStart"/>
      <w:r w:rsidRPr="00297A19">
        <w:rPr>
          <w:rFonts w:cstheme="minorBidi"/>
          <w:bCs w:val="0"/>
          <w:color w:val="auto"/>
          <w:sz w:val="24"/>
        </w:rPr>
        <w:t>maso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se 3 </w:t>
      </w:r>
      <w:proofErr w:type="spellStart"/>
      <w:r w:rsidRPr="00297A19">
        <w:rPr>
          <w:rFonts w:cstheme="minorBidi"/>
          <w:bCs w:val="0"/>
          <w:color w:val="auto"/>
          <w:sz w:val="24"/>
        </w:rPr>
        <w:t>kotouči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, </w:t>
      </w:r>
      <w:proofErr w:type="spellStart"/>
      <w:r w:rsidRPr="00297A19">
        <w:rPr>
          <w:rFonts w:cstheme="minorBidi"/>
          <w:bCs w:val="0"/>
          <w:color w:val="auto"/>
          <w:sz w:val="24"/>
        </w:rPr>
        <w:t>speciální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</w:t>
      </w:r>
      <w:proofErr w:type="spellStart"/>
      <w:r>
        <w:rPr>
          <w:rFonts w:cstheme="minorBidi"/>
          <w:bCs w:val="0"/>
          <w:color w:val="auto"/>
          <w:sz w:val="24"/>
        </w:rPr>
        <w:t>plnící</w:t>
      </w:r>
      <w:proofErr w:type="spellEnd"/>
      <w:r>
        <w:rPr>
          <w:rFonts w:cstheme="minorBidi"/>
          <w:bCs w:val="0"/>
          <w:color w:val="auto"/>
          <w:sz w:val="24"/>
        </w:rPr>
        <w:t xml:space="preserve"> </w:t>
      </w:r>
      <w:proofErr w:type="spellStart"/>
      <w:r>
        <w:rPr>
          <w:rFonts w:cstheme="minorBidi"/>
          <w:bCs w:val="0"/>
          <w:color w:val="auto"/>
          <w:sz w:val="24"/>
        </w:rPr>
        <w:t>nástavec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pro </w:t>
      </w:r>
      <w:proofErr w:type="spellStart"/>
      <w:r w:rsidRPr="00297A19">
        <w:rPr>
          <w:rFonts w:cstheme="minorBidi"/>
          <w:bCs w:val="0"/>
          <w:color w:val="auto"/>
          <w:sz w:val="24"/>
        </w:rPr>
        <w:t>přípravu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kibbeh a </w:t>
      </w:r>
      <w:proofErr w:type="spellStart"/>
      <w:r w:rsidRPr="00297A19">
        <w:rPr>
          <w:rFonts w:cstheme="minorBidi"/>
          <w:bCs w:val="0"/>
          <w:color w:val="auto"/>
          <w:sz w:val="24"/>
        </w:rPr>
        <w:t>klobásy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. </w:t>
      </w:r>
      <w:proofErr w:type="spellStart"/>
      <w:r w:rsidRPr="00297A19">
        <w:rPr>
          <w:rFonts w:cstheme="minorBidi"/>
          <w:bCs w:val="0"/>
          <w:color w:val="auto"/>
          <w:sz w:val="24"/>
        </w:rPr>
        <w:t>Vše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, co </w:t>
      </w:r>
      <w:proofErr w:type="spellStart"/>
      <w:r w:rsidRPr="00297A19">
        <w:rPr>
          <w:rFonts w:cstheme="minorBidi"/>
          <w:bCs w:val="0"/>
          <w:color w:val="auto"/>
          <w:sz w:val="24"/>
        </w:rPr>
        <w:t>potřebujete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k </w:t>
      </w:r>
      <w:proofErr w:type="spellStart"/>
      <w:r w:rsidRPr="00297A19">
        <w:rPr>
          <w:rFonts w:cstheme="minorBidi"/>
          <w:bCs w:val="0"/>
          <w:color w:val="auto"/>
          <w:sz w:val="24"/>
        </w:rPr>
        <w:t>přípravě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masa </w:t>
      </w:r>
      <w:proofErr w:type="spellStart"/>
      <w:r w:rsidRPr="00297A19">
        <w:rPr>
          <w:rFonts w:cstheme="minorBidi"/>
          <w:bCs w:val="0"/>
          <w:color w:val="auto"/>
          <w:sz w:val="24"/>
        </w:rPr>
        <w:t>doma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, s </w:t>
      </w:r>
      <w:proofErr w:type="spellStart"/>
      <w:r w:rsidRPr="00297A19">
        <w:rPr>
          <w:rFonts w:cstheme="minorBidi"/>
          <w:bCs w:val="0"/>
          <w:color w:val="auto"/>
          <w:sz w:val="24"/>
        </w:rPr>
        <w:t>výkonným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, </w:t>
      </w:r>
      <w:proofErr w:type="spellStart"/>
      <w:r w:rsidRPr="00297A19">
        <w:rPr>
          <w:rFonts w:cstheme="minorBidi"/>
          <w:bCs w:val="0"/>
          <w:color w:val="auto"/>
          <w:sz w:val="24"/>
        </w:rPr>
        <w:t>robustním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</w:t>
      </w:r>
      <w:proofErr w:type="spellStart"/>
      <w:r w:rsidRPr="00297A19">
        <w:rPr>
          <w:rFonts w:cstheme="minorBidi"/>
          <w:bCs w:val="0"/>
          <w:color w:val="auto"/>
          <w:sz w:val="24"/>
        </w:rPr>
        <w:t>mlecím</w:t>
      </w:r>
      <w:proofErr w:type="spellEnd"/>
      <w:r w:rsidRPr="00297A19">
        <w:rPr>
          <w:rFonts w:cstheme="minorBidi"/>
          <w:bCs w:val="0"/>
          <w:color w:val="auto"/>
          <w:sz w:val="24"/>
        </w:rPr>
        <w:t xml:space="preserve"> </w:t>
      </w:r>
      <w:proofErr w:type="spellStart"/>
      <w:r w:rsidRPr="00297A19">
        <w:rPr>
          <w:rFonts w:cstheme="minorBidi"/>
          <w:bCs w:val="0"/>
          <w:color w:val="auto"/>
          <w:sz w:val="24"/>
        </w:rPr>
        <w:t>mechanismem</w:t>
      </w:r>
      <w:proofErr w:type="spellEnd"/>
      <w:r w:rsidRPr="00297A19">
        <w:rPr>
          <w:rFonts w:cstheme="minorBidi"/>
          <w:bCs w:val="0"/>
          <w:color w:val="auto"/>
          <w:sz w:val="24"/>
        </w:rPr>
        <w:t>.</w:t>
      </w:r>
    </w:p>
    <w:p w14:paraId="65AF83D8" w14:textId="1961DED2" w:rsidR="00297A19" w:rsidRDefault="00297A19" w:rsidP="00297A19">
      <w:pPr>
        <w:pStyle w:val="Vietas"/>
        <w:numPr>
          <w:ilvl w:val="0"/>
          <w:numId w:val="0"/>
        </w:numPr>
        <w:ind w:left="360"/>
      </w:pPr>
    </w:p>
    <w:p w14:paraId="5AADEE3C" w14:textId="77777777" w:rsidR="00297A19" w:rsidRDefault="00297A19" w:rsidP="00297A19">
      <w:pPr>
        <w:pStyle w:val="Vietas"/>
        <w:numPr>
          <w:ilvl w:val="0"/>
          <w:numId w:val="0"/>
        </w:numPr>
        <w:ind w:left="360"/>
      </w:pPr>
    </w:p>
    <w:p w14:paraId="1CC6C8D1" w14:textId="0C00F49F" w:rsidR="00297A19" w:rsidRDefault="00297A19" w:rsidP="00297A19">
      <w:pPr>
        <w:pStyle w:val="Vietas"/>
        <w:numPr>
          <w:ilvl w:val="0"/>
          <w:numId w:val="14"/>
        </w:numPr>
      </w:pPr>
      <w:r>
        <w:t xml:space="preserve">3 </w:t>
      </w:r>
      <w:proofErr w:type="spellStart"/>
      <w:r>
        <w:t>kotouče</w:t>
      </w:r>
      <w:proofErr w:type="spellEnd"/>
      <w:r>
        <w:t xml:space="preserve"> z </w:t>
      </w:r>
      <w:proofErr w:type="spellStart"/>
      <w:r>
        <w:t>nerezové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 pro </w:t>
      </w:r>
      <w:proofErr w:type="spellStart"/>
      <w:r>
        <w:t>mletí</w:t>
      </w:r>
      <w:proofErr w:type="spellEnd"/>
      <w:r>
        <w:t xml:space="preserve"> masa,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plnící</w:t>
      </w:r>
      <w:proofErr w:type="spellEnd"/>
      <w:r>
        <w:t xml:space="preserve"> </w:t>
      </w:r>
      <w:proofErr w:type="spellStart"/>
      <w:r>
        <w:t>nástavec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uzeniny</w:t>
      </w:r>
      <w:proofErr w:type="spellEnd"/>
      <w:r>
        <w:t>.</w:t>
      </w:r>
    </w:p>
    <w:p w14:paraId="1112BB1E" w14:textId="29FAEAF3" w:rsidR="00297A19" w:rsidRDefault="00297A19" w:rsidP="00297A19">
      <w:pPr>
        <w:pStyle w:val="Vietas"/>
        <w:numPr>
          <w:ilvl w:val="0"/>
          <w:numId w:val="14"/>
        </w:numPr>
      </w:pPr>
      <w:proofErr w:type="spellStart"/>
      <w:r>
        <w:t>Výkonný</w:t>
      </w:r>
      <w:proofErr w:type="spellEnd"/>
      <w:r>
        <w:t xml:space="preserve">, </w:t>
      </w:r>
      <w:proofErr w:type="spellStart"/>
      <w:proofErr w:type="gramStart"/>
      <w:r>
        <w:t>robustní</w:t>
      </w:r>
      <w:proofErr w:type="spellEnd"/>
      <w:r>
        <w:t xml:space="preserve">  </w:t>
      </w:r>
      <w:proofErr w:type="spellStart"/>
      <w:r>
        <w:t>mechanismus</w:t>
      </w:r>
      <w:proofErr w:type="spellEnd"/>
      <w:proofErr w:type="gramEnd"/>
      <w:r>
        <w:t xml:space="preserve"> pro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mletí</w:t>
      </w:r>
      <w:proofErr w:type="spellEnd"/>
      <w:r>
        <w:t>.</w:t>
      </w:r>
    </w:p>
    <w:p w14:paraId="1CBE2902" w14:textId="6EF84F91" w:rsidR="00B47DB8" w:rsidRPr="00B47DB8" w:rsidRDefault="00297A19" w:rsidP="00297A19">
      <w:pPr>
        <w:pStyle w:val="Vietas"/>
        <w:numPr>
          <w:ilvl w:val="0"/>
          <w:numId w:val="14"/>
        </w:numPr>
      </w:pPr>
      <w:proofErr w:type="spellStart"/>
      <w:r>
        <w:t>Dodává</w:t>
      </w:r>
      <w:proofErr w:type="spellEnd"/>
      <w:r>
        <w:t xml:space="preserve"> se s </w:t>
      </w:r>
      <w:proofErr w:type="spellStart"/>
      <w:r>
        <w:t>posunovačem</w:t>
      </w:r>
      <w:proofErr w:type="spellEnd"/>
      <w:r>
        <w:t xml:space="preserve"> </w:t>
      </w:r>
      <w:proofErr w:type="spellStart"/>
      <w:r>
        <w:t>potravin</w:t>
      </w:r>
      <w:proofErr w:type="spellEnd"/>
      <w:r w:rsidR="00B47DB8">
        <w:t xml:space="preserve">. </w:t>
      </w:r>
    </w:p>
    <w:p w14:paraId="29F4E205" w14:textId="77777777" w:rsidR="00A1375B" w:rsidRPr="001250B8" w:rsidRDefault="00BF2519" w:rsidP="00946BCE">
      <w:pPr>
        <w:pStyle w:val="Nadpis2"/>
        <w:rPr>
          <w:color w:val="404040" w:themeColor="text1" w:themeTint="BF"/>
        </w:rPr>
      </w:pPr>
      <w:r>
        <w:rPr>
          <w:color w:val="404040"/>
        </w:rPr>
        <w:t>Description of features:</w:t>
      </w:r>
    </w:p>
    <w:tbl>
      <w:tblPr>
        <w:tblStyle w:val="Mkatabulky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B54198" w14:paraId="65186453" w14:textId="77777777" w:rsidTr="00B54198">
        <w:tc>
          <w:tcPr>
            <w:tcW w:w="4252" w:type="dxa"/>
          </w:tcPr>
          <w:p w14:paraId="328FA472" w14:textId="7558B1E8" w:rsidR="00B54198" w:rsidRDefault="004A5CBC" w:rsidP="00B54198">
            <w:pPr>
              <w:pStyle w:val="Vietas"/>
            </w:pPr>
            <w:r>
              <w:t>1000W</w:t>
            </w:r>
          </w:p>
          <w:p w14:paraId="66ADF981" w14:textId="42C10B58" w:rsidR="00B47DB8" w:rsidRDefault="00297A19" w:rsidP="00B54198">
            <w:pPr>
              <w:pStyle w:val="Vietas"/>
            </w:pPr>
            <w:proofErr w:type="spellStart"/>
            <w:r>
              <w:t>robustní</w:t>
            </w:r>
            <w:proofErr w:type="spellEnd"/>
            <w:r w:rsidR="005022C4">
              <w:t>.</w:t>
            </w:r>
          </w:p>
          <w:p w14:paraId="3F1B9039" w14:textId="77777777" w:rsidR="00EB3772" w:rsidRDefault="00833586" w:rsidP="00B47DB8">
            <w:pPr>
              <w:pStyle w:val="Vietas"/>
            </w:pPr>
            <w:proofErr w:type="spellStart"/>
            <w:r>
              <w:t>Plnící</w:t>
            </w:r>
            <w:proofErr w:type="spellEnd"/>
            <w:r>
              <w:t xml:space="preserve"> </w:t>
            </w:r>
            <w:proofErr w:type="spellStart"/>
            <w:r>
              <w:t>nástavec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kibbeh</w:t>
            </w:r>
          </w:p>
          <w:p w14:paraId="6D4B64B8" w14:textId="292B397F" w:rsidR="00833586" w:rsidRDefault="00833586" w:rsidP="00B47DB8">
            <w:pPr>
              <w:pStyle w:val="Vietas"/>
            </w:pPr>
            <w:proofErr w:type="spellStart"/>
            <w:r>
              <w:t>Plnící</w:t>
            </w:r>
            <w:proofErr w:type="spellEnd"/>
            <w:r>
              <w:t xml:space="preserve"> </w:t>
            </w:r>
            <w:proofErr w:type="spellStart"/>
            <w:r>
              <w:t>nástavec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klobásy</w:t>
            </w:r>
            <w:proofErr w:type="spellEnd"/>
          </w:p>
        </w:tc>
        <w:tc>
          <w:tcPr>
            <w:tcW w:w="4252" w:type="dxa"/>
          </w:tcPr>
          <w:p w14:paraId="6BF95BB9" w14:textId="6E73B377" w:rsidR="00B47DB8" w:rsidRDefault="00B47DB8" w:rsidP="00B47DB8">
            <w:pPr>
              <w:pStyle w:val="Vietas"/>
            </w:pPr>
            <w:r>
              <w:t xml:space="preserve">3 </w:t>
            </w:r>
            <w:proofErr w:type="spellStart"/>
            <w:r w:rsidR="00833586">
              <w:t>nerezové</w:t>
            </w:r>
            <w:proofErr w:type="spellEnd"/>
            <w:r w:rsidR="00833586">
              <w:t xml:space="preserve"> </w:t>
            </w:r>
            <w:proofErr w:type="spellStart"/>
            <w:r w:rsidR="00833586">
              <w:t>disky</w:t>
            </w:r>
            <w:proofErr w:type="spellEnd"/>
          </w:p>
          <w:p w14:paraId="5840C09E" w14:textId="79AD787F" w:rsidR="00B47DB8" w:rsidRDefault="00833586" w:rsidP="00B47DB8">
            <w:pPr>
              <w:pStyle w:val="Vietas"/>
            </w:pPr>
            <w:proofErr w:type="spellStart"/>
            <w:r>
              <w:t>Posunovač</w:t>
            </w:r>
            <w:proofErr w:type="spellEnd"/>
            <w:r>
              <w:t xml:space="preserve"> </w:t>
            </w:r>
            <w:proofErr w:type="spellStart"/>
            <w:r>
              <w:t>potravin</w:t>
            </w:r>
            <w:proofErr w:type="spellEnd"/>
          </w:p>
          <w:p w14:paraId="472A4357" w14:textId="62DD5E74" w:rsidR="00B47DB8" w:rsidRDefault="00833586" w:rsidP="00B47DB8">
            <w:pPr>
              <w:pStyle w:val="Vietas"/>
            </w:pPr>
            <w:proofErr w:type="spellStart"/>
            <w:r>
              <w:t>Reversní</w:t>
            </w:r>
            <w:proofErr w:type="spellEnd"/>
            <w:r>
              <w:t xml:space="preserve"> </w:t>
            </w:r>
            <w:proofErr w:type="spellStart"/>
            <w:r>
              <w:t>funkce</w:t>
            </w:r>
            <w:proofErr w:type="spellEnd"/>
          </w:p>
          <w:p w14:paraId="3B66478F" w14:textId="18DF579E" w:rsidR="00B47DB8" w:rsidRDefault="00833586" w:rsidP="00B47DB8">
            <w:pPr>
              <w:pStyle w:val="Vietas"/>
            </w:pPr>
            <w:proofErr w:type="spellStart"/>
            <w:r>
              <w:t>Nerez</w:t>
            </w:r>
            <w:proofErr w:type="spellEnd"/>
            <w:r>
              <w:t xml:space="preserve"> </w:t>
            </w:r>
            <w:proofErr w:type="spellStart"/>
            <w:r>
              <w:t>ocel</w:t>
            </w:r>
            <w:proofErr w:type="spellEnd"/>
          </w:p>
          <w:p w14:paraId="7C626061" w14:textId="069EB1F4" w:rsidR="00B54198" w:rsidRDefault="00B54198" w:rsidP="00B47DB8">
            <w:pPr>
              <w:pStyle w:val="Vietas"/>
              <w:numPr>
                <w:ilvl w:val="0"/>
                <w:numId w:val="0"/>
              </w:numPr>
              <w:ind w:left="360"/>
            </w:pPr>
          </w:p>
        </w:tc>
      </w:tr>
    </w:tbl>
    <w:p w14:paraId="16C643D0" w14:textId="77777777" w:rsidR="0071349F" w:rsidRPr="001250B8" w:rsidRDefault="00922179" w:rsidP="00B54198">
      <w:pPr>
        <w:pStyle w:val="Nadpis2"/>
        <w:rPr>
          <w:color w:val="404040" w:themeColor="text1" w:themeTint="BF"/>
        </w:rPr>
      </w:pPr>
      <w:r>
        <w:rPr>
          <w:color w:val="404040"/>
        </w:rPr>
        <w:t>EAN Code:</w:t>
      </w:r>
    </w:p>
    <w:p w14:paraId="4F2441E0" w14:textId="2A49538E" w:rsidR="00922179" w:rsidRPr="00C267E9" w:rsidRDefault="00550D86" w:rsidP="006A64F0">
      <w:r>
        <w:rPr>
          <w:noProof/>
        </w:rPr>
        <w:drawing>
          <wp:inline distT="0" distB="0" distL="0" distR="0" wp14:anchorId="5A172A9A" wp14:editId="1C70F11A">
            <wp:extent cx="2138961" cy="1120140"/>
            <wp:effectExtent l="0" t="0" r="0" b="381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8835" cy="11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179" w:rsidRPr="00C267E9" w:rsidSect="002D2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6558" w14:textId="77777777" w:rsidR="00E6431F" w:rsidRDefault="00E6431F" w:rsidP="00C267E9">
      <w:pPr>
        <w:spacing w:after="0" w:line="240" w:lineRule="auto"/>
      </w:pPr>
      <w:r>
        <w:separator/>
      </w:r>
    </w:p>
  </w:endnote>
  <w:endnote w:type="continuationSeparator" w:id="0">
    <w:p w14:paraId="08032299" w14:textId="77777777" w:rsidR="00E6431F" w:rsidRDefault="00E6431F" w:rsidP="00C2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Times New Roman"/>
    <w:charset w:val="00"/>
    <w:family w:val="auto"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1206" w14:textId="77777777" w:rsidR="002D243E" w:rsidRDefault="002D243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26E4" w14:textId="77777777" w:rsidR="002D243E" w:rsidRDefault="002D243E" w:rsidP="002D243E">
    <w:pPr>
      <w:pStyle w:val="Zpat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DCF16" wp14:editId="252E4C3F">
              <wp:simplePos x="0" y="0"/>
              <wp:positionH relativeFrom="page">
                <wp:posOffset>359410</wp:posOffset>
              </wp:positionH>
              <wp:positionV relativeFrom="page">
                <wp:posOffset>360680</wp:posOffset>
              </wp:positionV>
              <wp:extent cx="148590" cy="9972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99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FCAC6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pt-BR"/>
                            </w:rPr>
                          </w:pPr>
                          <w:r w:rsidRPr="009068D2">
                            <w:t xml:space="preserve">Especificaciones sujetas a cambios sin previo aviso. Datos válidos salvo error tipográfico. </w:t>
                          </w:r>
                          <w:r w:rsidRPr="002027A0">
                            <w:rPr>
                              <w:lang w:val="pt-BR"/>
                            </w:rPr>
                            <w:t xml:space="preserve">Todos los derechos reservados. / </w:t>
                          </w:r>
                          <w:r w:rsidRPr="009068D2">
                            <w:rPr>
                              <w:lang w:val="pt-BR"/>
                            </w:rPr>
                            <w:t>Especificações sujeitas a alterações sem aviso prévio. Dados válidos, exceto erro de impressão. Todos os direitos reservados.</w:t>
                          </w:r>
                        </w:p>
                        <w:p w14:paraId="50830F7B" w14:textId="77777777" w:rsidR="002D243E" w:rsidRPr="009068D2" w:rsidRDefault="002D243E" w:rsidP="002D243E">
                          <w:pPr>
                            <w:pStyle w:val="NotaLegal"/>
                            <w:rPr>
                              <w:lang w:val="fr-FR"/>
                            </w:rPr>
                          </w:pPr>
                          <w:r w:rsidRPr="009068D2">
                            <w:rPr>
                              <w:lang w:val="en-US"/>
                            </w:rPr>
                            <w:t xml:space="preserve">All specifications subject to change without notice. Valid data, except for typographical errors. </w:t>
                          </w:r>
                          <w:r w:rsidRPr="002027A0">
                            <w:rPr>
                              <w:lang w:val="fr-FR"/>
                            </w:rPr>
                            <w:t xml:space="preserve">All rights reserved. / </w:t>
                          </w:r>
                          <w:r w:rsidRPr="009068D2">
                            <w:rPr>
                              <w:lang w:val="fr-FR"/>
                            </w:rPr>
                            <w:t>Les spécifications peuvent être modifiées sans préavis. Ces données sont valables sauf erreur typographique. Tous droits réservés.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DC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28.4pt;width:11.7pt;height:7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" stroked="f">
              <v:textbox style="layout-flow:vertical;mso-layout-flow-alt:bottom-to-top;mso-fit-shape-to-text:t" inset="0,0,0,0">
                <w:txbxContent>
                  <w:p w14:paraId="7C2FCAC6" w14:textId="77777777" w:rsidR="002D243E" w:rsidRPr="009068D2" w:rsidRDefault="002D243E" w:rsidP="002D243E">
                    <w:pPr>
                      <w:pStyle w:val="NotaLegal"/>
                      <w:rPr>
                        <w:lang w:val="pt-BR"/>
                      </w:rPr>
                    </w:pPr>
                    <w:r w:rsidRPr="009068D2">
                      <w:t xml:space="preserve">Especificaciones sujetas a cambios sin previo aviso. Datos válidos salvo error tipográfico. </w:t>
                    </w:r>
                    <w:r w:rsidRPr="002027A0">
                      <w:rPr>
                        <w:lang w:val="pt-BR"/>
                      </w:rPr>
                      <w:t xml:space="preserve">Todos los derechos reservados. / </w:t>
                    </w:r>
                    <w:r w:rsidRPr="009068D2">
                      <w:rPr>
                        <w:lang w:val="pt-BR"/>
                      </w:rPr>
                      <w:t>Especificações sujeitas a alterações sem aviso prévio. Dados válidos, exceto erro de impressão. Todos os direitos reservados.</w:t>
                    </w:r>
                  </w:p>
                  <w:p w14:paraId="50830F7B" w14:textId="77777777" w:rsidR="002D243E" w:rsidRPr="009068D2" w:rsidRDefault="002D243E" w:rsidP="002D243E">
                    <w:pPr>
                      <w:pStyle w:val="NotaLegal"/>
                      <w:rPr>
                        <w:lang w:val="fr-FR"/>
                      </w:rPr>
                    </w:pPr>
                    <w:r w:rsidRPr="009068D2">
                      <w:rPr>
                        <w:lang w:val="en-US"/>
                      </w:rPr>
                      <w:t xml:space="preserve">All specifications subject to change without notice. Valid data, except for typographical errors. </w:t>
                    </w:r>
                    <w:r w:rsidRPr="002027A0">
                      <w:rPr>
                        <w:lang w:val="fr-FR"/>
                      </w:rPr>
                      <w:t xml:space="preserve">All rights reserved. / </w:t>
                    </w:r>
                    <w:r w:rsidRPr="009068D2">
                      <w:rPr>
                        <w:lang w:val="fr-FR"/>
                      </w:rPr>
                      <w:t>Les spécifications peuvent être modifiées sans préavis. Ces données sont valables sauf erreur typographique. Tous droits réservés.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9BFC" w14:textId="77777777" w:rsidR="002D243E" w:rsidRDefault="002D243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4207" w14:textId="77777777" w:rsidR="00E6431F" w:rsidRDefault="00E6431F" w:rsidP="00C267E9">
      <w:pPr>
        <w:spacing w:after="0" w:line="240" w:lineRule="auto"/>
      </w:pPr>
      <w:r>
        <w:separator/>
      </w:r>
    </w:p>
  </w:footnote>
  <w:footnote w:type="continuationSeparator" w:id="0">
    <w:p w14:paraId="4BF7A519" w14:textId="77777777" w:rsidR="00E6431F" w:rsidRDefault="00E6431F" w:rsidP="00C2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E057" w14:textId="77777777" w:rsidR="002D243E" w:rsidRDefault="002D243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C4D1" w14:textId="77777777" w:rsidR="002D243E" w:rsidRDefault="002D243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B375" w14:textId="77777777" w:rsidR="002D243E" w:rsidRDefault="002D243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j0115865"/>
      </v:shape>
    </w:pict>
  </w:numPicBullet>
  <w:abstractNum w:abstractNumId="0" w15:restartNumberingAfterBreak="0">
    <w:nsid w:val="06A21C4C"/>
    <w:multiLevelType w:val="hybridMultilevel"/>
    <w:tmpl w:val="55F2838C"/>
    <w:lvl w:ilvl="0" w:tplc="327E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B01"/>
    <w:multiLevelType w:val="multilevel"/>
    <w:tmpl w:val="C5C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4A49"/>
    <w:multiLevelType w:val="hybridMultilevel"/>
    <w:tmpl w:val="6F348558"/>
    <w:lvl w:ilvl="0" w:tplc="8276469E">
      <w:start w:val="1"/>
      <w:numFmt w:val="bullet"/>
      <w:pStyle w:val="Vietas"/>
      <w:lvlText w:val="•"/>
      <w:lvlJc w:val="left"/>
      <w:pPr>
        <w:ind w:left="360" w:hanging="360"/>
      </w:pPr>
      <w:rPr>
        <w:rFonts w:ascii="Calibri" w:hAnsi="Calibri" w:hint="default"/>
        <w:color w:val="003760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205"/>
    <w:multiLevelType w:val="hybridMultilevel"/>
    <w:tmpl w:val="DEEEFE4C"/>
    <w:lvl w:ilvl="0" w:tplc="D0C8490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A3"/>
    <w:multiLevelType w:val="hybridMultilevel"/>
    <w:tmpl w:val="F6FA5EAE"/>
    <w:lvl w:ilvl="0" w:tplc="6A2EF12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0070C0" w:themeColor="background2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8F"/>
    <w:multiLevelType w:val="hybridMultilevel"/>
    <w:tmpl w:val="A102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EFF"/>
    <w:multiLevelType w:val="hybridMultilevel"/>
    <w:tmpl w:val="ECE4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91C"/>
    <w:multiLevelType w:val="hybridMultilevel"/>
    <w:tmpl w:val="3986486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4201"/>
    <w:multiLevelType w:val="hybridMultilevel"/>
    <w:tmpl w:val="57BC393A"/>
    <w:lvl w:ilvl="0" w:tplc="CC0C7AE6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446B0"/>
    <w:multiLevelType w:val="hybridMultilevel"/>
    <w:tmpl w:val="FF3EB9F8"/>
    <w:lvl w:ilvl="0" w:tplc="D4147C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79643BB"/>
    <w:multiLevelType w:val="hybridMultilevel"/>
    <w:tmpl w:val="3132A99E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AE1"/>
    <w:multiLevelType w:val="hybridMultilevel"/>
    <w:tmpl w:val="A1A48990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0C"/>
    <w:multiLevelType w:val="hybridMultilevel"/>
    <w:tmpl w:val="B2B0B77A"/>
    <w:lvl w:ilvl="0" w:tplc="D41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66"/>
    <w:rsid w:val="000227EA"/>
    <w:rsid w:val="00022CD1"/>
    <w:rsid w:val="00042BCC"/>
    <w:rsid w:val="00075604"/>
    <w:rsid w:val="00075FF2"/>
    <w:rsid w:val="000B3A5A"/>
    <w:rsid w:val="000B663F"/>
    <w:rsid w:val="000B6CAA"/>
    <w:rsid w:val="000B7608"/>
    <w:rsid w:val="000C7305"/>
    <w:rsid w:val="00101EE2"/>
    <w:rsid w:val="0012096F"/>
    <w:rsid w:val="001250B8"/>
    <w:rsid w:val="0015233C"/>
    <w:rsid w:val="00155A58"/>
    <w:rsid w:val="00160D66"/>
    <w:rsid w:val="001900F7"/>
    <w:rsid w:val="001A362F"/>
    <w:rsid w:val="001B031D"/>
    <w:rsid w:val="001C2E98"/>
    <w:rsid w:val="002027A0"/>
    <w:rsid w:val="00220359"/>
    <w:rsid w:val="00235C6B"/>
    <w:rsid w:val="00241942"/>
    <w:rsid w:val="00253F8D"/>
    <w:rsid w:val="00267094"/>
    <w:rsid w:val="00272762"/>
    <w:rsid w:val="0028259F"/>
    <w:rsid w:val="00286FB7"/>
    <w:rsid w:val="00295157"/>
    <w:rsid w:val="00297A19"/>
    <w:rsid w:val="002D243E"/>
    <w:rsid w:val="002F2CFF"/>
    <w:rsid w:val="00323B01"/>
    <w:rsid w:val="00346C52"/>
    <w:rsid w:val="00387EAE"/>
    <w:rsid w:val="003A1621"/>
    <w:rsid w:val="003A3317"/>
    <w:rsid w:val="003A5466"/>
    <w:rsid w:val="003B7EE4"/>
    <w:rsid w:val="003D27BA"/>
    <w:rsid w:val="003D2E2C"/>
    <w:rsid w:val="003D7049"/>
    <w:rsid w:val="003E7751"/>
    <w:rsid w:val="003F2F89"/>
    <w:rsid w:val="00414279"/>
    <w:rsid w:val="004145B3"/>
    <w:rsid w:val="00414CEF"/>
    <w:rsid w:val="004510DF"/>
    <w:rsid w:val="0045255D"/>
    <w:rsid w:val="0047729E"/>
    <w:rsid w:val="004A5CBC"/>
    <w:rsid w:val="004A7070"/>
    <w:rsid w:val="004D7482"/>
    <w:rsid w:val="004E727A"/>
    <w:rsid w:val="005022C4"/>
    <w:rsid w:val="00510AC5"/>
    <w:rsid w:val="00530EAD"/>
    <w:rsid w:val="0055044D"/>
    <w:rsid w:val="00550D86"/>
    <w:rsid w:val="0055505E"/>
    <w:rsid w:val="00557D45"/>
    <w:rsid w:val="005604D3"/>
    <w:rsid w:val="00566062"/>
    <w:rsid w:val="005D2B4D"/>
    <w:rsid w:val="006107F8"/>
    <w:rsid w:val="00664A57"/>
    <w:rsid w:val="00686BFB"/>
    <w:rsid w:val="0068752F"/>
    <w:rsid w:val="006913DC"/>
    <w:rsid w:val="006A4720"/>
    <w:rsid w:val="006A64F0"/>
    <w:rsid w:val="006C013B"/>
    <w:rsid w:val="006D0CB4"/>
    <w:rsid w:val="006D152D"/>
    <w:rsid w:val="006E27C4"/>
    <w:rsid w:val="006F199E"/>
    <w:rsid w:val="0071012B"/>
    <w:rsid w:val="0071349F"/>
    <w:rsid w:val="00725EF2"/>
    <w:rsid w:val="007263F6"/>
    <w:rsid w:val="00733AAD"/>
    <w:rsid w:val="0074402A"/>
    <w:rsid w:val="007447D8"/>
    <w:rsid w:val="007474A8"/>
    <w:rsid w:val="00752082"/>
    <w:rsid w:val="00755340"/>
    <w:rsid w:val="007830D0"/>
    <w:rsid w:val="007C0B58"/>
    <w:rsid w:val="007C2821"/>
    <w:rsid w:val="007D141E"/>
    <w:rsid w:val="007D6C35"/>
    <w:rsid w:val="007F1B12"/>
    <w:rsid w:val="00821A25"/>
    <w:rsid w:val="008220ED"/>
    <w:rsid w:val="00833586"/>
    <w:rsid w:val="0083682A"/>
    <w:rsid w:val="008435E1"/>
    <w:rsid w:val="00857284"/>
    <w:rsid w:val="00861E7A"/>
    <w:rsid w:val="00864480"/>
    <w:rsid w:val="00865EA2"/>
    <w:rsid w:val="00872449"/>
    <w:rsid w:val="008747E7"/>
    <w:rsid w:val="008802BB"/>
    <w:rsid w:val="008834F5"/>
    <w:rsid w:val="008B4AB2"/>
    <w:rsid w:val="008C09C8"/>
    <w:rsid w:val="008C52A5"/>
    <w:rsid w:val="008D65DE"/>
    <w:rsid w:val="008D7F23"/>
    <w:rsid w:val="008E47A1"/>
    <w:rsid w:val="008F61E4"/>
    <w:rsid w:val="008F7627"/>
    <w:rsid w:val="00904B94"/>
    <w:rsid w:val="00917292"/>
    <w:rsid w:val="00922179"/>
    <w:rsid w:val="00924E08"/>
    <w:rsid w:val="00946BCE"/>
    <w:rsid w:val="00957919"/>
    <w:rsid w:val="009849E9"/>
    <w:rsid w:val="00997F02"/>
    <w:rsid w:val="009A7463"/>
    <w:rsid w:val="009B2492"/>
    <w:rsid w:val="009B3667"/>
    <w:rsid w:val="009E049A"/>
    <w:rsid w:val="009E67AF"/>
    <w:rsid w:val="009F0EC7"/>
    <w:rsid w:val="009F2278"/>
    <w:rsid w:val="00A010D0"/>
    <w:rsid w:val="00A1375B"/>
    <w:rsid w:val="00A14D31"/>
    <w:rsid w:val="00A47670"/>
    <w:rsid w:val="00A727FF"/>
    <w:rsid w:val="00A93E0C"/>
    <w:rsid w:val="00A95B45"/>
    <w:rsid w:val="00AA3950"/>
    <w:rsid w:val="00AD3741"/>
    <w:rsid w:val="00AF2967"/>
    <w:rsid w:val="00B0500B"/>
    <w:rsid w:val="00B47DB8"/>
    <w:rsid w:val="00B54198"/>
    <w:rsid w:val="00B54855"/>
    <w:rsid w:val="00B711A0"/>
    <w:rsid w:val="00B82FBB"/>
    <w:rsid w:val="00B835B2"/>
    <w:rsid w:val="00B84A33"/>
    <w:rsid w:val="00B9651B"/>
    <w:rsid w:val="00BA5128"/>
    <w:rsid w:val="00BB673E"/>
    <w:rsid w:val="00BE0128"/>
    <w:rsid w:val="00BE3319"/>
    <w:rsid w:val="00BE643E"/>
    <w:rsid w:val="00BF2519"/>
    <w:rsid w:val="00C267E9"/>
    <w:rsid w:val="00C46E1C"/>
    <w:rsid w:val="00C60785"/>
    <w:rsid w:val="00C64812"/>
    <w:rsid w:val="00C74D5E"/>
    <w:rsid w:val="00C76B5B"/>
    <w:rsid w:val="00C977C1"/>
    <w:rsid w:val="00CB4C56"/>
    <w:rsid w:val="00D25280"/>
    <w:rsid w:val="00D34EB9"/>
    <w:rsid w:val="00D559BE"/>
    <w:rsid w:val="00D55AF8"/>
    <w:rsid w:val="00D55E4A"/>
    <w:rsid w:val="00D60DA1"/>
    <w:rsid w:val="00D81FE3"/>
    <w:rsid w:val="00DA5122"/>
    <w:rsid w:val="00DB79BA"/>
    <w:rsid w:val="00DD16AB"/>
    <w:rsid w:val="00DD1C9B"/>
    <w:rsid w:val="00DD4DE4"/>
    <w:rsid w:val="00DE3F9D"/>
    <w:rsid w:val="00DE4D92"/>
    <w:rsid w:val="00E04F1E"/>
    <w:rsid w:val="00E10B39"/>
    <w:rsid w:val="00E11B14"/>
    <w:rsid w:val="00E17F83"/>
    <w:rsid w:val="00E21557"/>
    <w:rsid w:val="00E300AA"/>
    <w:rsid w:val="00E311B4"/>
    <w:rsid w:val="00E33B06"/>
    <w:rsid w:val="00E46B7F"/>
    <w:rsid w:val="00E5208A"/>
    <w:rsid w:val="00E5546A"/>
    <w:rsid w:val="00E6431F"/>
    <w:rsid w:val="00E66605"/>
    <w:rsid w:val="00E75952"/>
    <w:rsid w:val="00E81F07"/>
    <w:rsid w:val="00E854FA"/>
    <w:rsid w:val="00E87C11"/>
    <w:rsid w:val="00E933F0"/>
    <w:rsid w:val="00E970E3"/>
    <w:rsid w:val="00E974EC"/>
    <w:rsid w:val="00EB3772"/>
    <w:rsid w:val="00EE0C3E"/>
    <w:rsid w:val="00F4191B"/>
    <w:rsid w:val="00F469C4"/>
    <w:rsid w:val="00F478A9"/>
    <w:rsid w:val="00F61025"/>
    <w:rsid w:val="00F81ECE"/>
    <w:rsid w:val="00FA70F3"/>
    <w:rsid w:val="00FB24CC"/>
    <w:rsid w:val="00FB5618"/>
    <w:rsid w:val="00FC237D"/>
    <w:rsid w:val="00FD6738"/>
    <w:rsid w:val="00FE5CB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FB4E"/>
  <w15:docId w15:val="{40FB41C3-BF75-43AF-8996-C605402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19" w:unhideWhenUsed="1" w:qFormat="1"/>
    <w:lsdException w:name="heading 3" w:semiHidden="1" w:uiPriority="19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4" w:unhideWhenUsed="1"/>
    <w:lsdException w:name="toc 2" w:semiHidden="1" w:uiPriority="54" w:unhideWhenUsed="1"/>
    <w:lsdException w:name="toc 3" w:semiHidden="1" w:uiPriority="54" w:unhideWhenUsed="1"/>
    <w:lsdException w:name="toc 4" w:semiHidden="1" w:uiPriority="54" w:unhideWhenUsed="1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54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/>
    <w:lsdException w:name="Smart Hyperlink" w:locked="0" w:semiHidden="1"/>
  </w:latentStyles>
  <w:style w:type="paragraph" w:default="1" w:styleId="Normln">
    <w:name w:val="Normal"/>
    <w:qFormat/>
    <w:rsid w:val="002D243E"/>
    <w:rPr>
      <w:sz w:val="20"/>
    </w:rPr>
  </w:style>
  <w:style w:type="paragraph" w:styleId="Nadpis1">
    <w:name w:val="heading 1"/>
    <w:basedOn w:val="Normln"/>
    <w:next w:val="Normln"/>
    <w:link w:val="Nadpis1Char"/>
    <w:uiPriority w:val="19"/>
    <w:qFormat/>
    <w:rsid w:val="0012096F"/>
    <w:pPr>
      <w:spacing w:before="100" w:after="300"/>
      <w:outlineLvl w:val="0"/>
    </w:pPr>
    <w:rPr>
      <w:rFonts w:cs="Arial"/>
      <w:b/>
      <w:bCs/>
      <w:color w:val="0070C0" w:themeColor="background2"/>
      <w:sz w:val="32"/>
    </w:rPr>
  </w:style>
  <w:style w:type="paragraph" w:styleId="Nadpis2">
    <w:name w:val="heading 2"/>
    <w:basedOn w:val="Normln"/>
    <w:next w:val="Normln"/>
    <w:link w:val="Nadpis2Char"/>
    <w:uiPriority w:val="19"/>
    <w:qFormat/>
    <w:rsid w:val="0012096F"/>
    <w:pPr>
      <w:spacing w:before="300"/>
      <w:jc w:val="both"/>
      <w:outlineLvl w:val="1"/>
    </w:pPr>
    <w:rPr>
      <w:rFonts w:cs="Arial"/>
      <w:b/>
      <w:bCs/>
      <w:color w:val="0070C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locked/>
    <w:rsid w:val="003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3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1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19"/>
    <w:rsid w:val="00E11B14"/>
    <w:rPr>
      <w:rFonts w:cs="Arial"/>
      <w:b/>
      <w:bCs/>
      <w:color w:val="0070C0" w:themeColor="background2"/>
      <w:sz w:val="32"/>
    </w:rPr>
  </w:style>
  <w:style w:type="character" w:customStyle="1" w:styleId="Nadpis2Char">
    <w:name w:val="Nadpis 2 Char"/>
    <w:basedOn w:val="Standardnpsmoodstavce"/>
    <w:link w:val="Nadpis2"/>
    <w:uiPriority w:val="19"/>
    <w:rsid w:val="00E11B14"/>
    <w:rPr>
      <w:rFonts w:cs="Arial"/>
      <w:b/>
      <w:bCs/>
      <w:color w:val="0070C0" w:themeColor="background2"/>
      <w:sz w:val="20"/>
    </w:rPr>
  </w:style>
  <w:style w:type="paragraph" w:styleId="Zhlav">
    <w:name w:val="header"/>
    <w:basedOn w:val="Normln"/>
    <w:link w:val="ZhlavChar"/>
    <w:uiPriority w:val="49"/>
    <w:locked/>
    <w:rsid w:val="00C26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9"/>
    <w:rsid w:val="00E11B14"/>
    <w:rPr>
      <w:sz w:val="20"/>
    </w:rPr>
  </w:style>
  <w:style w:type="paragraph" w:styleId="Zpat">
    <w:name w:val="footer"/>
    <w:basedOn w:val="Normln"/>
    <w:link w:val="ZpatChar"/>
    <w:uiPriority w:val="49"/>
    <w:locked/>
    <w:rsid w:val="002D243E"/>
    <w:pPr>
      <w:tabs>
        <w:tab w:val="right" w:pos="8505"/>
      </w:tabs>
      <w:spacing w:after="0" w:line="216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9"/>
    <w:rsid w:val="002D243E"/>
    <w:rPr>
      <w:sz w:val="16"/>
    </w:rPr>
  </w:style>
  <w:style w:type="paragraph" w:customStyle="1" w:styleId="ArgumentoVenta">
    <w:name w:val="Argumento Venta"/>
    <w:basedOn w:val="Nadpis2"/>
    <w:uiPriority w:val="12"/>
    <w:rsid w:val="0012096F"/>
    <w:rPr>
      <w:color w:val="000000" w:themeColor="text1"/>
      <w:sz w:val="24"/>
    </w:rPr>
  </w:style>
  <w:style w:type="character" w:customStyle="1" w:styleId="TipodeProducto">
    <w:name w:val="Tipo de Producto"/>
    <w:basedOn w:val="Standardnpsmoodstavce"/>
    <w:uiPriority w:val="9"/>
    <w:qFormat/>
    <w:rsid w:val="0012096F"/>
    <w:rPr>
      <w:sz w:val="24"/>
    </w:rPr>
  </w:style>
  <w:style w:type="paragraph" w:customStyle="1" w:styleId="ImagenProducto">
    <w:name w:val="Imagen Producto"/>
    <w:basedOn w:val="Normln"/>
    <w:uiPriority w:val="11"/>
    <w:qFormat/>
    <w:rsid w:val="0012096F"/>
    <w:pPr>
      <w:spacing w:after="0" w:line="240" w:lineRule="auto"/>
      <w:jc w:val="right"/>
    </w:pPr>
    <w:rPr>
      <w:lang w:val="pt-PT"/>
    </w:rPr>
  </w:style>
  <w:style w:type="paragraph" w:customStyle="1" w:styleId="DatosProducto">
    <w:name w:val="Datos Producto"/>
    <w:basedOn w:val="Normln"/>
    <w:uiPriority w:val="10"/>
    <w:qFormat/>
    <w:rsid w:val="0012096F"/>
    <w:pPr>
      <w:spacing w:after="100" w:line="240" w:lineRule="auto"/>
    </w:pPr>
    <w:rPr>
      <w:rFonts w:cs="Arial"/>
      <w:bCs/>
      <w:lang w:val="pt-PT"/>
    </w:rPr>
  </w:style>
  <w:style w:type="character" w:customStyle="1" w:styleId="Negrita">
    <w:name w:val="Negrita"/>
    <w:basedOn w:val="Standardnpsmoodstavce"/>
    <w:uiPriority w:val="1"/>
    <w:qFormat/>
    <w:rsid w:val="00B54198"/>
    <w:rPr>
      <w:b/>
      <w:lang w:val="en-US"/>
    </w:rPr>
  </w:style>
  <w:style w:type="paragraph" w:customStyle="1" w:styleId="Vietas">
    <w:name w:val="Viñetas"/>
    <w:basedOn w:val="Normln"/>
    <w:qFormat/>
    <w:rsid w:val="005604D3"/>
    <w:pPr>
      <w:numPr>
        <w:numId w:val="12"/>
      </w:numPr>
      <w:contextualSpacing/>
    </w:pPr>
  </w:style>
  <w:style w:type="paragraph" w:customStyle="1" w:styleId="Tabla-Caracterstica">
    <w:name w:val="Tabla - Característica"/>
    <w:basedOn w:val="Normln"/>
    <w:uiPriority w:val="12"/>
    <w:qFormat/>
    <w:rsid w:val="00B54198"/>
    <w:pPr>
      <w:spacing w:after="0"/>
      <w:ind w:left="113"/>
    </w:pPr>
  </w:style>
  <w:style w:type="paragraph" w:customStyle="1" w:styleId="Tabla-Valor">
    <w:name w:val="Tabla - Valor"/>
    <w:basedOn w:val="Normln"/>
    <w:uiPriority w:val="13"/>
    <w:qFormat/>
    <w:rsid w:val="00B54198"/>
    <w:pPr>
      <w:spacing w:after="0" w:line="240" w:lineRule="auto"/>
      <w:jc w:val="center"/>
    </w:pPr>
    <w:rPr>
      <w:lang w:val="es-ES_tradnl"/>
    </w:rPr>
  </w:style>
  <w:style w:type="paragraph" w:customStyle="1" w:styleId="CabeceraInfo">
    <w:name w:val="Cabecera Info"/>
    <w:basedOn w:val="DatosProducto"/>
    <w:qFormat/>
    <w:rsid w:val="002D243E"/>
    <w:pPr>
      <w:spacing w:after="0"/>
      <w:jc w:val="right"/>
    </w:pPr>
  </w:style>
  <w:style w:type="paragraph" w:customStyle="1" w:styleId="NotaLegal">
    <w:name w:val="Nota Legal"/>
    <w:basedOn w:val="Zpat"/>
    <w:qFormat/>
    <w:rsid w:val="002D243E"/>
    <w:pPr>
      <w:tabs>
        <w:tab w:val="clear" w:pos="8505"/>
      </w:tabs>
      <w:spacing w:line="192" w:lineRule="auto"/>
    </w:pPr>
    <w:rPr>
      <w:sz w:val="12"/>
    </w:rPr>
  </w:style>
  <w:style w:type="paragraph" w:styleId="Odstavecseseznamem">
    <w:name w:val="List Paragraph"/>
    <w:basedOn w:val="Normln"/>
    <w:uiPriority w:val="99"/>
    <w:semiHidden/>
    <w:qFormat/>
    <w:locked/>
    <w:rsid w:val="006A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Taurus Calibri">
      <a:majorFont>
        <a:latin typeface="DINPro-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Maria.Novelles</dc:creator>
  <cp:lastModifiedBy>HP</cp:lastModifiedBy>
  <cp:revision>2</cp:revision>
  <cp:lastPrinted>2016-12-21T11:26:00Z</cp:lastPrinted>
  <dcterms:created xsi:type="dcterms:W3CDTF">2019-03-15T15:53:00Z</dcterms:created>
  <dcterms:modified xsi:type="dcterms:W3CDTF">2019-03-15T15:53:00Z</dcterms:modified>
</cp:coreProperties>
</file>