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FBD" w:rsidRDefault="005857C5" w:rsidP="005857C5">
      <w:pPr>
        <w:spacing w:after="0"/>
      </w:pPr>
      <w:r>
        <w:rPr>
          <w:noProof/>
          <w:lang w:eastAsia="cs-CZ"/>
        </w:rPr>
        <w:drawing>
          <wp:anchor distT="0" distB="0" distL="114300" distR="114300" simplePos="0" relativeHeight="251654656" behindDoc="1" locked="0" layoutInCell="1" allowOverlap="1">
            <wp:simplePos x="0" y="0"/>
            <wp:positionH relativeFrom="column">
              <wp:posOffset>4290060</wp:posOffset>
            </wp:positionH>
            <wp:positionV relativeFrom="paragraph">
              <wp:posOffset>0</wp:posOffset>
            </wp:positionV>
            <wp:extent cx="1616400" cy="1245600"/>
            <wp:effectExtent l="0" t="0" r="3175" b="0"/>
            <wp:wrapTight wrapText="bothSides">
              <wp:wrapPolygon edited="0">
                <wp:start x="0" y="0"/>
                <wp:lineTo x="0" y="21148"/>
                <wp:lineTo x="21388" y="21148"/>
                <wp:lineTo x="21388" y="0"/>
                <wp:lineTo x="0" y="0"/>
              </wp:wrapPolygon>
            </wp:wrapTight>
            <wp:docPr id="1" name="Obrázek 1" descr="C:\Users\Sindy24\Desktop\PC-PW 3006 F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indy24\Desktop\PC-PW 3006 FA_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400" cy="124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57C5" w:rsidRDefault="000837AA" w:rsidP="005857C5">
      <w:pPr>
        <w:spacing w:after="0"/>
        <w:ind w:right="-426"/>
        <w:rPr>
          <w:b/>
          <w:sz w:val="40"/>
          <w:szCs w:val="40"/>
        </w:rPr>
      </w:pPr>
      <w:r>
        <w:rPr>
          <w:b/>
          <w:sz w:val="40"/>
          <w:szCs w:val="40"/>
        </w:rPr>
        <w:t xml:space="preserve">PW </w:t>
      </w:r>
      <w:r w:rsidR="004D5C1A">
        <w:rPr>
          <w:b/>
          <w:sz w:val="40"/>
          <w:szCs w:val="40"/>
        </w:rPr>
        <w:t>3006</w:t>
      </w:r>
      <w:r w:rsidR="00B279BD">
        <w:rPr>
          <w:b/>
          <w:sz w:val="40"/>
          <w:szCs w:val="40"/>
        </w:rPr>
        <w:t xml:space="preserve"> – </w:t>
      </w:r>
      <w:r>
        <w:rPr>
          <w:b/>
          <w:sz w:val="40"/>
          <w:szCs w:val="40"/>
        </w:rPr>
        <w:t xml:space="preserve">Nerezová </w:t>
      </w:r>
      <w:r w:rsidR="005857C5">
        <w:rPr>
          <w:b/>
          <w:sz w:val="40"/>
          <w:szCs w:val="40"/>
        </w:rPr>
        <w:t xml:space="preserve">osobní </w:t>
      </w:r>
      <w:r>
        <w:rPr>
          <w:b/>
          <w:sz w:val="40"/>
          <w:szCs w:val="40"/>
        </w:rPr>
        <w:t>váha</w:t>
      </w:r>
      <w:r w:rsidR="005857C5">
        <w:rPr>
          <w:b/>
          <w:sz w:val="40"/>
          <w:szCs w:val="40"/>
        </w:rPr>
        <w:t xml:space="preserve">  </w:t>
      </w:r>
    </w:p>
    <w:p w:rsidR="004D5C1A" w:rsidRPr="005857C5" w:rsidRDefault="005857C5" w:rsidP="005857C5">
      <w:pPr>
        <w:spacing w:after="0"/>
        <w:ind w:right="-426"/>
        <w:rPr>
          <w:b/>
          <w:sz w:val="16"/>
          <w:szCs w:val="16"/>
        </w:rPr>
      </w:pPr>
      <w:r w:rsidRPr="005857C5">
        <w:rPr>
          <w:b/>
          <w:sz w:val="16"/>
          <w:szCs w:val="16"/>
        </w:rPr>
        <w:t>Návod k obsluze</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UPOZORNĚNÍ</w:t>
      </w:r>
    </w:p>
    <w:p w:rsidR="00B279BD" w:rsidRPr="005857C5" w:rsidRDefault="00BC621C" w:rsidP="00BC621C">
      <w:pPr>
        <w:rPr>
          <w:rFonts w:eastAsia="SegoeUI" w:cs="SegoeUI"/>
          <w:sz w:val="16"/>
          <w:szCs w:val="16"/>
        </w:rPr>
      </w:pPr>
      <w:r w:rsidRPr="005857C5">
        <w:rPr>
          <w:rFonts w:eastAsia="SegoeUI" w:cs="SegoeUI"/>
          <w:sz w:val="16"/>
          <w:szCs w:val="16"/>
        </w:rPr>
        <w:t>Než začnete přístroj používat, pozorně si přečtěte návod k použití.</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BEZPEČNOSTNÍ PŘEDPISY:</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ZACHÁZENÍ A ÚDRŽBA PŘÍSTROJE</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Při používání elektrického přístroje by měli být vždy dodrženy následující základní bezpečnostní opatření:</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1. Přečtěte si všechny pokyny.</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2. Před použitím zkontrolujte, zda síťové napětí souhlasí s hodnotami uvedenými na energetickém štítku hodnot.</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3. Nepoužívejte přístroj s poškozenou zástrčkou či kabelem nebo s jinou poruchou, případně po pádu přístroje. Vraťte jej výrobci nebo předejte autorizovanému technikovi na přezkoušení, opravu nebo elektrickou nebo mechanickou úpravu.</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4. Pro předejití úrazu elektrickým proudem nepokládejte šňůru, zástrčku nebo přístroj do vody či jiné kapaliny.</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5. Pokud se přístroj nepoužívá, před nasazením/odnímáním součástí nebo čištěním odpojte přístroj ze zásuvky.</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6. Nenechávejte šňůru viset přes okraj stolu nebo na horkém povrchu.</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7. Použití příslušenství, nedoporučených výrobcem přístroje, může způsobit zranění či poškození přístroje.</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8. Přísný dozor je nezbytný, pokud se přístroj používá v blízkosti dětí nebo nemohoucích osob.</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9. Nepokládejte v blízkosti plynového nebo elektrického hořáku či horkých kamen.</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10. Při provozu se nedotýkejte žádných pohyblivých částí přístroje.</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11. Nepřekrývejte přístroj látkami či jiným materiálem, teplo musí volně odcházet – hrozí přehřátí přístroje. Zakrytím může vzniknout oheň, nenechávejte tedy v blízkosti nebo ve styku s hořlavými materiály.</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12. Vždy nejprve připojte kabel do přístroje, po té kabel do zásuvky. Pro vypnutí sepněte na pozici OFF, pak vyjměte kabel ze zásuvky.</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13. Nepoužívejte přístroj pro jiné účely, než ke kterým je určen.</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14. Nepoužívejte ve venkovních prostorech.</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15. Uschovejte tyto instrukce.</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lastRenderedPageBreak/>
        <w:t>DĚTI A NEMOHOUCÍ OSOBY</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 Z důvodu zajištění bezpečnosti Vašich dětí neponechávejte v jejich dosahu žádné součásti obalu (plastové pytlíky, kartón, styropor atd.). VÝSTRAHA: Zabraňte tomu, aby si malé děti hrály s fólií. Hrozí nebezpečí udušení!• Za účelem ochrany dětí a slabých osob před nebezpečím elektrických přístrojů dbejte na to, aby byl tento přístroj používán pouze pod dohledem. Tento přístroj není hračka. Zabraňte tomu, aby si s ním hrály malé děti.</w:t>
      </w:r>
    </w:p>
    <w:p w:rsidR="00BC621C" w:rsidRPr="005857C5" w:rsidRDefault="00BC621C" w:rsidP="00BC621C">
      <w:pPr>
        <w:autoSpaceDE w:val="0"/>
        <w:autoSpaceDN w:val="0"/>
        <w:adjustRightInd w:val="0"/>
        <w:spacing w:after="0" w:line="240" w:lineRule="auto"/>
        <w:rPr>
          <w:rFonts w:eastAsia="SegoeUI" w:cs="SegoeUI"/>
          <w:sz w:val="16"/>
          <w:szCs w:val="16"/>
        </w:rPr>
      </w:pP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SPECIFICKÉ PŘEDPISY BEZPEČNOSTI</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VÝSTRAHA: Je-li kontaktní povrch váhy zaprášený, či jsou na něm kapky vody, před vážením povrch otřete do sucha. Nebezpečí uklouznutí.</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VAROVÁNÍ:</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 Manipulujte se zařízení s velkou opatrností, jde o velmi přesný měřící nástroj. Zabraňte jeho pádu či skočení na něj.</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 Zařízení má omezení na vstupní zatížení o hodnotě 150 kg (330,7 lb, 23,62 st). Větší zatížení může mít za následek zničení zařízení.</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 Není-li váha používána, vždy ji skladujte ve vodorovné poloze.</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 Tato váha není určena pro tyto osoby:</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 d</w:t>
      </w:r>
      <w:r w:rsidR="001615C4" w:rsidRPr="005857C5">
        <w:rPr>
          <w:rFonts w:eastAsia="SegoeUI" w:cs="SegoeUI"/>
          <w:sz w:val="16"/>
          <w:szCs w:val="16"/>
        </w:rPr>
        <w:t>ěti pod 10 let a osoby starší 99</w:t>
      </w:r>
      <w:r w:rsidRPr="005857C5">
        <w:rPr>
          <w:rFonts w:eastAsia="SegoeUI" w:cs="SegoeUI"/>
          <w:sz w:val="16"/>
          <w:szCs w:val="16"/>
        </w:rPr>
        <w:t xml:space="preserve"> let věku</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 osoby s příznaky teploty, edému či osteoporózy</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 osoby podstupující léčbu dialýzou</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 osoby používající kardiostimulátor</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 osoby s léčbou kardiovaskulárních obtíží</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 těhotné ženy</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 sportovci podstupující každodenní více jak 5ihodinovou</w:t>
      </w:r>
      <w:r w:rsidR="00CE4453" w:rsidRPr="005857C5">
        <w:rPr>
          <w:rFonts w:eastAsia="SegoeUI" w:cs="SegoeUI"/>
          <w:sz w:val="16"/>
          <w:szCs w:val="16"/>
        </w:rPr>
        <w:t xml:space="preserve"> </w:t>
      </w:r>
      <w:r w:rsidRPr="005857C5">
        <w:rPr>
          <w:rFonts w:eastAsia="SegoeUI" w:cs="SegoeUI"/>
          <w:sz w:val="16"/>
          <w:szCs w:val="16"/>
        </w:rPr>
        <w:t>fyzickou zátěž</w:t>
      </w:r>
    </w:p>
    <w:p w:rsidR="00CE4453"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 osoby se srdečním tepem nižším jak 60 úderů/minutu</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ÚČEL POUŽITÍ</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 xml:space="preserve">Zařízení je navržené pro vážení a měření váhy těla, </w:t>
      </w:r>
      <w:r w:rsidR="00CE4453" w:rsidRPr="005857C5">
        <w:rPr>
          <w:rFonts w:eastAsia="SegoeUI" w:cs="SegoeUI"/>
          <w:sz w:val="16"/>
          <w:szCs w:val="16"/>
        </w:rPr>
        <w:t xml:space="preserve">tělesného </w:t>
      </w:r>
      <w:r w:rsidRPr="005857C5">
        <w:rPr>
          <w:rFonts w:eastAsia="SegoeUI" w:cs="SegoeUI"/>
          <w:sz w:val="16"/>
          <w:szCs w:val="16"/>
        </w:rPr>
        <w:t>tuku, množství vody, kostní a svalové hmoty.</w:t>
      </w:r>
      <w:r w:rsidR="00CE4453" w:rsidRPr="005857C5">
        <w:rPr>
          <w:rFonts w:eastAsia="SegoeUI" w:cs="SegoeUI"/>
          <w:sz w:val="16"/>
          <w:szCs w:val="16"/>
        </w:rPr>
        <w:t xml:space="preserve"> </w:t>
      </w:r>
      <w:r w:rsidRPr="005857C5">
        <w:rPr>
          <w:rFonts w:eastAsia="SegoeUI" w:cs="SegoeUI"/>
          <w:sz w:val="16"/>
          <w:szCs w:val="16"/>
        </w:rPr>
        <w:t>Zařízení je navržené výhradně k těmto účelům.</w:t>
      </w:r>
      <w:r w:rsidR="00CE4453" w:rsidRPr="005857C5">
        <w:rPr>
          <w:rFonts w:eastAsia="SegoeUI" w:cs="SegoeUI"/>
          <w:sz w:val="16"/>
          <w:szCs w:val="16"/>
        </w:rPr>
        <w:t xml:space="preserve"> </w:t>
      </w:r>
      <w:r w:rsidRPr="005857C5">
        <w:rPr>
          <w:rFonts w:eastAsia="SegoeUI" w:cs="SegoeUI"/>
          <w:sz w:val="16"/>
          <w:szCs w:val="16"/>
        </w:rPr>
        <w:t>Zařízení používejte pouze ve vnitřních suchých prostorách.</w:t>
      </w:r>
      <w:r w:rsidR="00CE4453" w:rsidRPr="005857C5">
        <w:rPr>
          <w:rFonts w:eastAsia="SegoeUI" w:cs="SegoeUI"/>
          <w:sz w:val="16"/>
          <w:szCs w:val="16"/>
        </w:rPr>
        <w:t xml:space="preserve"> </w:t>
      </w:r>
      <w:r w:rsidRPr="005857C5">
        <w:rPr>
          <w:rFonts w:eastAsia="SegoeUI" w:cs="SegoeUI"/>
          <w:sz w:val="16"/>
          <w:szCs w:val="16"/>
        </w:rPr>
        <w:t>Zařízení je určené pro běžné užití v domácnosti, není určené</w:t>
      </w:r>
      <w:r w:rsidR="00CE4453" w:rsidRPr="005857C5">
        <w:rPr>
          <w:rFonts w:eastAsia="SegoeUI" w:cs="SegoeUI"/>
          <w:sz w:val="16"/>
          <w:szCs w:val="16"/>
        </w:rPr>
        <w:t xml:space="preserve"> </w:t>
      </w:r>
      <w:r w:rsidRPr="005857C5">
        <w:rPr>
          <w:rFonts w:eastAsia="SegoeUI" w:cs="SegoeUI"/>
          <w:sz w:val="16"/>
          <w:szCs w:val="16"/>
        </w:rPr>
        <w:t>ke komerčním účelům.</w:t>
      </w:r>
      <w:r w:rsidR="00CE4453" w:rsidRPr="005857C5">
        <w:rPr>
          <w:rFonts w:eastAsia="SegoeUI" w:cs="SegoeUI"/>
          <w:sz w:val="16"/>
          <w:szCs w:val="16"/>
        </w:rPr>
        <w:t xml:space="preserve"> </w:t>
      </w:r>
      <w:r w:rsidRPr="005857C5">
        <w:rPr>
          <w:rFonts w:eastAsia="SegoeUI" w:cs="SegoeUI"/>
          <w:sz w:val="16"/>
          <w:szCs w:val="16"/>
        </w:rPr>
        <w:t>Používejte pouze, jak je popsáno v tomto návodu. Jakékoliv</w:t>
      </w:r>
      <w:r w:rsidR="00CE4453" w:rsidRPr="005857C5">
        <w:rPr>
          <w:rFonts w:eastAsia="SegoeUI" w:cs="SegoeUI"/>
          <w:sz w:val="16"/>
          <w:szCs w:val="16"/>
        </w:rPr>
        <w:t xml:space="preserve"> </w:t>
      </w:r>
      <w:r w:rsidRPr="005857C5">
        <w:rPr>
          <w:rFonts w:eastAsia="SegoeUI" w:cs="SegoeUI"/>
          <w:sz w:val="16"/>
          <w:szCs w:val="16"/>
        </w:rPr>
        <w:t>jiné použití je v rozporu s tímto návodem a může mít za</w:t>
      </w:r>
      <w:r w:rsidR="00CE4453" w:rsidRPr="005857C5">
        <w:rPr>
          <w:rFonts w:eastAsia="SegoeUI" w:cs="SegoeUI"/>
          <w:sz w:val="16"/>
          <w:szCs w:val="16"/>
        </w:rPr>
        <w:t xml:space="preserve"> </w:t>
      </w:r>
      <w:r w:rsidRPr="005857C5">
        <w:rPr>
          <w:rFonts w:eastAsia="SegoeUI" w:cs="SegoeUI"/>
          <w:sz w:val="16"/>
          <w:szCs w:val="16"/>
        </w:rPr>
        <w:t>následek poškození zařízení, ale i ublížení na zdraví.</w:t>
      </w:r>
      <w:r w:rsidR="00CE4453" w:rsidRPr="005857C5">
        <w:rPr>
          <w:rFonts w:eastAsia="SegoeUI" w:cs="SegoeUI"/>
          <w:sz w:val="16"/>
          <w:szCs w:val="16"/>
        </w:rPr>
        <w:t xml:space="preserve"> </w:t>
      </w:r>
      <w:r w:rsidRPr="005857C5">
        <w:rPr>
          <w:rFonts w:eastAsia="SegoeUI" w:cs="SegoeUI"/>
          <w:sz w:val="16"/>
          <w:szCs w:val="16"/>
        </w:rPr>
        <w:t>V takovémto případě se výrobce zříká jakékoliv odpovědnosti</w:t>
      </w:r>
      <w:r w:rsidR="00CE4453" w:rsidRPr="005857C5">
        <w:rPr>
          <w:rFonts w:eastAsia="SegoeUI" w:cs="SegoeUI"/>
          <w:sz w:val="16"/>
          <w:szCs w:val="16"/>
        </w:rPr>
        <w:t xml:space="preserve"> </w:t>
      </w:r>
      <w:r w:rsidRPr="005857C5">
        <w:rPr>
          <w:rFonts w:eastAsia="SegoeUI" w:cs="SegoeUI"/>
          <w:sz w:val="16"/>
          <w:szCs w:val="16"/>
        </w:rPr>
        <w:t>za poškození zařízení či vašeho zdraví z důvodu nesprávného</w:t>
      </w:r>
      <w:r w:rsidR="00CE4453" w:rsidRPr="005857C5">
        <w:rPr>
          <w:rFonts w:eastAsia="SegoeUI" w:cs="SegoeUI"/>
          <w:sz w:val="16"/>
          <w:szCs w:val="16"/>
        </w:rPr>
        <w:t xml:space="preserve"> </w:t>
      </w:r>
      <w:r w:rsidRPr="005857C5">
        <w:rPr>
          <w:rFonts w:eastAsia="SegoeUI" w:cs="SegoeUI"/>
          <w:sz w:val="16"/>
          <w:szCs w:val="16"/>
        </w:rPr>
        <w:t>používání.</w:t>
      </w:r>
    </w:p>
    <w:p w:rsidR="00BC621C" w:rsidRPr="005857C5" w:rsidRDefault="005857C5" w:rsidP="00BC621C">
      <w:pPr>
        <w:autoSpaceDE w:val="0"/>
        <w:autoSpaceDN w:val="0"/>
        <w:adjustRightInd w:val="0"/>
        <w:spacing w:after="0" w:line="240" w:lineRule="auto"/>
        <w:rPr>
          <w:rFonts w:eastAsia="SegoeUI" w:cs="SegoeUI"/>
          <w:sz w:val="16"/>
          <w:szCs w:val="16"/>
        </w:rPr>
      </w:pPr>
      <w:r w:rsidRPr="005857C5">
        <w:rPr>
          <w:rFonts w:eastAsia="SegoeUI" w:cs="SegoeUI"/>
          <w:noProof/>
          <w:sz w:val="16"/>
          <w:szCs w:val="16"/>
          <w:lang w:eastAsia="cs-CZ"/>
        </w:rPr>
        <w:drawing>
          <wp:anchor distT="0" distB="0" distL="114300" distR="114300" simplePos="0" relativeHeight="251655680" behindDoc="1" locked="0" layoutInCell="1" allowOverlap="1">
            <wp:simplePos x="0" y="0"/>
            <wp:positionH relativeFrom="column">
              <wp:posOffset>4130675</wp:posOffset>
            </wp:positionH>
            <wp:positionV relativeFrom="paragraph">
              <wp:posOffset>108585</wp:posOffset>
            </wp:positionV>
            <wp:extent cx="2164080" cy="2800985"/>
            <wp:effectExtent l="0" t="0" r="0" b="0"/>
            <wp:wrapTight wrapText="bothSides">
              <wp:wrapPolygon edited="0">
                <wp:start x="0" y="0"/>
                <wp:lineTo x="0" y="21448"/>
                <wp:lineTo x="21486" y="21448"/>
                <wp:lineTo x="2148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4080" cy="2800985"/>
                    </a:xfrm>
                    <a:prstGeom prst="rect">
                      <a:avLst/>
                    </a:prstGeom>
                    <a:noFill/>
                    <a:ln>
                      <a:noFill/>
                    </a:ln>
                  </pic:spPr>
                </pic:pic>
              </a:graphicData>
            </a:graphic>
          </wp:anchor>
        </w:drawing>
      </w:r>
      <w:r w:rsidR="00BC621C" w:rsidRPr="005857C5">
        <w:rPr>
          <w:rFonts w:eastAsia="SegoeUI" w:cs="SegoeUI"/>
          <w:sz w:val="16"/>
          <w:szCs w:val="16"/>
        </w:rPr>
        <w:t>ROZBALENÍ</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 Vyjměte zařízení z balení.</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 Odstraňte veškerý obalový materiál jako igelitové sáčky,</w:t>
      </w:r>
      <w:r w:rsidR="00CE4453" w:rsidRPr="005857C5">
        <w:rPr>
          <w:rFonts w:eastAsia="SegoeUI" w:cs="SegoeUI"/>
          <w:sz w:val="16"/>
          <w:szCs w:val="16"/>
        </w:rPr>
        <w:t xml:space="preserve"> </w:t>
      </w:r>
      <w:r w:rsidRPr="005857C5">
        <w:rPr>
          <w:rFonts w:eastAsia="SegoeUI" w:cs="SegoeUI"/>
          <w:sz w:val="16"/>
          <w:szCs w:val="16"/>
        </w:rPr>
        <w:t>výplně, svorky a kartony.</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 Překontrolujte úplnost balení.</w:t>
      </w:r>
    </w:p>
    <w:p w:rsidR="00BC621C" w:rsidRPr="005857C5" w:rsidRDefault="00BC621C" w:rsidP="00BC621C">
      <w:pPr>
        <w:autoSpaceDE w:val="0"/>
        <w:autoSpaceDN w:val="0"/>
        <w:adjustRightInd w:val="0"/>
        <w:spacing w:after="0" w:line="240" w:lineRule="auto"/>
        <w:rPr>
          <w:rFonts w:eastAsia="SegoeUI" w:cs="SegoeUI"/>
          <w:sz w:val="16"/>
          <w:szCs w:val="16"/>
        </w:rPr>
      </w:pPr>
      <w:r w:rsidRPr="005857C5">
        <w:rPr>
          <w:rFonts w:eastAsia="SegoeUI" w:cs="SegoeUI"/>
          <w:sz w:val="16"/>
          <w:szCs w:val="16"/>
        </w:rPr>
        <w:t>• Zkontrolujte zařízení na možné mechanické závady</w:t>
      </w:r>
      <w:r w:rsidR="00CE4453" w:rsidRPr="005857C5">
        <w:rPr>
          <w:rFonts w:eastAsia="SegoeUI" w:cs="SegoeUI"/>
          <w:sz w:val="16"/>
          <w:szCs w:val="16"/>
        </w:rPr>
        <w:t xml:space="preserve"> </w:t>
      </w:r>
      <w:r w:rsidRPr="005857C5">
        <w:rPr>
          <w:rFonts w:eastAsia="SegoeUI" w:cs="SegoeUI"/>
          <w:sz w:val="16"/>
          <w:szCs w:val="16"/>
        </w:rPr>
        <w:t>vzniklé během transportu.</w:t>
      </w:r>
    </w:p>
    <w:p w:rsidR="00CE4453" w:rsidRDefault="00BC621C" w:rsidP="005857C5">
      <w:pPr>
        <w:autoSpaceDE w:val="0"/>
        <w:autoSpaceDN w:val="0"/>
        <w:adjustRightInd w:val="0"/>
        <w:spacing w:after="0" w:line="240" w:lineRule="auto"/>
        <w:rPr>
          <w:rFonts w:eastAsia="SegoeUI" w:cs="SegoeUI"/>
          <w:sz w:val="16"/>
          <w:szCs w:val="16"/>
        </w:rPr>
      </w:pPr>
      <w:r w:rsidRPr="005857C5">
        <w:rPr>
          <w:rFonts w:eastAsia="SegoeUI" w:cs="SegoeUI"/>
          <w:sz w:val="16"/>
          <w:szCs w:val="16"/>
        </w:rPr>
        <w:t>POZNÁMKA: Na zařízení mohly ulpět nečistoty, jako prach, konzervační</w:t>
      </w:r>
      <w:r w:rsidR="00CE4453" w:rsidRPr="005857C5">
        <w:rPr>
          <w:rFonts w:eastAsia="SegoeUI" w:cs="SegoeUI"/>
          <w:sz w:val="16"/>
          <w:szCs w:val="16"/>
        </w:rPr>
        <w:t xml:space="preserve"> </w:t>
      </w:r>
      <w:r w:rsidRPr="005857C5">
        <w:rPr>
          <w:rFonts w:eastAsia="SegoeUI" w:cs="SegoeUI"/>
          <w:sz w:val="16"/>
          <w:szCs w:val="16"/>
        </w:rPr>
        <w:t>látky aj. Očistěte zařízení podle pokynů v kapitole ‚ČIŠTĚNÍ‘.</w:t>
      </w:r>
    </w:p>
    <w:p w:rsidR="005857C5" w:rsidRPr="005857C5" w:rsidRDefault="005857C5" w:rsidP="005857C5">
      <w:pPr>
        <w:autoSpaceDE w:val="0"/>
        <w:autoSpaceDN w:val="0"/>
        <w:adjustRightInd w:val="0"/>
        <w:spacing w:after="0" w:line="240" w:lineRule="auto"/>
        <w:rPr>
          <w:rFonts w:eastAsia="SegoeUI" w:cs="SegoeUI"/>
          <w:sz w:val="16"/>
          <w:szCs w:val="16"/>
        </w:rPr>
      </w:pPr>
    </w:p>
    <w:p w:rsidR="00CE4453" w:rsidRPr="005857C5" w:rsidRDefault="00CE4453" w:rsidP="00CE4453">
      <w:pPr>
        <w:tabs>
          <w:tab w:val="left" w:pos="1331"/>
        </w:tabs>
        <w:rPr>
          <w:rFonts w:eastAsia="SegoeUI" w:cs="SegoeUI"/>
          <w:sz w:val="16"/>
          <w:szCs w:val="16"/>
        </w:rPr>
      </w:pPr>
      <w:r w:rsidRPr="005857C5">
        <w:rPr>
          <w:rFonts w:eastAsia="SegoeUI" w:cs="SegoeUI"/>
          <w:sz w:val="16"/>
          <w:szCs w:val="16"/>
        </w:rPr>
        <w:tab/>
        <w:t>1. Tlačítko</w:t>
      </w:r>
      <w:r w:rsidR="004D5C1A" w:rsidRPr="005857C5">
        <w:rPr>
          <w:rFonts w:eastAsia="SegoeUI" w:cs="SegoeUI"/>
          <w:sz w:val="16"/>
          <w:szCs w:val="16"/>
        </w:rPr>
        <w:t xml:space="preserve"> šipka dolu </w:t>
      </w:r>
      <w:r w:rsidRPr="005857C5">
        <w:rPr>
          <w:rFonts w:eastAsia="SegoeUI" w:cs="SegoeUI"/>
          <w:sz w:val="16"/>
          <w:szCs w:val="16"/>
        </w:rPr>
        <w:br/>
      </w:r>
      <w:r w:rsidRPr="005857C5">
        <w:rPr>
          <w:rFonts w:eastAsia="SegoeUI" w:cs="SegoeUI"/>
          <w:sz w:val="16"/>
          <w:szCs w:val="16"/>
        </w:rPr>
        <w:tab/>
        <w:t>2.</w:t>
      </w:r>
      <w:r w:rsidR="00DF05DB" w:rsidRPr="005857C5">
        <w:rPr>
          <w:rFonts w:eastAsia="SegoeUI" w:cs="SegoeUI"/>
          <w:sz w:val="16"/>
          <w:szCs w:val="16"/>
        </w:rPr>
        <w:t>Tlačítko</w:t>
      </w:r>
      <w:r w:rsidR="004D5C1A" w:rsidRPr="005857C5">
        <w:rPr>
          <w:rFonts w:eastAsia="SegoeUI" w:cs="SegoeUI"/>
          <w:sz w:val="16"/>
          <w:szCs w:val="16"/>
        </w:rPr>
        <w:t xml:space="preserve"> SET</w:t>
      </w:r>
      <w:r w:rsidR="00DF05DB" w:rsidRPr="005857C5">
        <w:rPr>
          <w:rFonts w:eastAsia="SegoeUI" w:cs="SegoeUI"/>
          <w:sz w:val="16"/>
          <w:szCs w:val="16"/>
        </w:rPr>
        <w:br/>
      </w:r>
      <w:r w:rsidR="00DF05DB" w:rsidRPr="005857C5">
        <w:rPr>
          <w:rFonts w:eastAsia="SegoeUI" w:cs="SegoeUI"/>
          <w:sz w:val="16"/>
          <w:szCs w:val="16"/>
        </w:rPr>
        <w:tab/>
        <w:t>3. Tlačítko</w:t>
      </w:r>
      <w:r w:rsidR="004D5C1A" w:rsidRPr="005857C5">
        <w:rPr>
          <w:rFonts w:eastAsia="SegoeUI" w:cs="SegoeUI"/>
          <w:sz w:val="16"/>
          <w:szCs w:val="16"/>
        </w:rPr>
        <w:t xml:space="preserve"> šipka nahoru</w:t>
      </w:r>
      <w:r w:rsidR="00DF05DB" w:rsidRPr="005857C5">
        <w:rPr>
          <w:rFonts w:eastAsia="SegoeUI" w:cs="SegoeUI"/>
          <w:sz w:val="16"/>
          <w:szCs w:val="16"/>
        </w:rPr>
        <w:br/>
      </w:r>
      <w:r w:rsidR="00DF05DB" w:rsidRPr="005857C5">
        <w:rPr>
          <w:rFonts w:eastAsia="SegoeUI" w:cs="SegoeUI"/>
          <w:sz w:val="16"/>
          <w:szCs w:val="16"/>
        </w:rPr>
        <w:tab/>
        <w:t>4. Displej</w:t>
      </w:r>
      <w:r w:rsidR="00DF05DB" w:rsidRPr="005857C5">
        <w:rPr>
          <w:rFonts w:eastAsia="SegoeUI" w:cs="SegoeUI"/>
          <w:sz w:val="16"/>
          <w:szCs w:val="16"/>
        </w:rPr>
        <w:br/>
      </w:r>
      <w:r w:rsidR="00DF05DB" w:rsidRPr="005857C5">
        <w:rPr>
          <w:rFonts w:eastAsia="SegoeUI" w:cs="SegoeUI"/>
          <w:sz w:val="16"/>
          <w:szCs w:val="16"/>
        </w:rPr>
        <w:tab/>
        <w:t>5</w:t>
      </w:r>
      <w:r w:rsidR="009E6B93" w:rsidRPr="005857C5">
        <w:rPr>
          <w:rFonts w:eastAsia="SegoeUI" w:cs="SegoeUI"/>
          <w:sz w:val="16"/>
          <w:szCs w:val="16"/>
        </w:rPr>
        <w:t>.</w:t>
      </w:r>
      <w:r w:rsidR="00DF05DB" w:rsidRPr="005857C5">
        <w:rPr>
          <w:rFonts w:eastAsia="SegoeUI" w:cs="SegoeUI"/>
          <w:sz w:val="16"/>
          <w:szCs w:val="16"/>
        </w:rPr>
        <w:t xml:space="preserve"> Kontaktní plocha</w:t>
      </w:r>
    </w:p>
    <w:p w:rsidR="00DF05DB" w:rsidRPr="005857C5" w:rsidRDefault="00DF05DB" w:rsidP="00CE4453">
      <w:pPr>
        <w:tabs>
          <w:tab w:val="left" w:pos="1331"/>
        </w:tabs>
        <w:rPr>
          <w:rFonts w:eastAsia="SegoeUI" w:cs="SegoeUI"/>
          <w:sz w:val="16"/>
          <w:szCs w:val="16"/>
        </w:rPr>
      </w:pPr>
    </w:p>
    <w:p w:rsidR="00DF05DB" w:rsidRPr="005857C5" w:rsidRDefault="00DF05DB" w:rsidP="00CE4453">
      <w:pPr>
        <w:tabs>
          <w:tab w:val="left" w:pos="1331"/>
        </w:tabs>
        <w:rPr>
          <w:rFonts w:eastAsia="SegoeUI" w:cs="SegoeUI"/>
          <w:sz w:val="16"/>
          <w:szCs w:val="16"/>
        </w:rPr>
      </w:pPr>
    </w:p>
    <w:p w:rsidR="00DF05DB" w:rsidRPr="005857C5" w:rsidRDefault="00DF05DB" w:rsidP="00CE4453">
      <w:pPr>
        <w:tabs>
          <w:tab w:val="left" w:pos="1331"/>
        </w:tabs>
        <w:rPr>
          <w:rFonts w:eastAsia="SegoeUI" w:cs="SegoeUI"/>
          <w:sz w:val="16"/>
          <w:szCs w:val="16"/>
        </w:rPr>
      </w:pPr>
    </w:p>
    <w:p w:rsidR="00722DA0" w:rsidRPr="005857C5" w:rsidRDefault="00722DA0" w:rsidP="00CE4453">
      <w:pPr>
        <w:tabs>
          <w:tab w:val="left" w:pos="1331"/>
        </w:tabs>
        <w:rPr>
          <w:rFonts w:eastAsia="SegoeUI" w:cs="SegoeUI"/>
          <w:sz w:val="16"/>
          <w:szCs w:val="16"/>
        </w:rPr>
      </w:pPr>
    </w:p>
    <w:tbl>
      <w:tblPr>
        <w:tblStyle w:val="Mkatabulky"/>
        <w:tblpPr w:leftFromText="141" w:rightFromText="141" w:vertAnchor="text" w:horzAnchor="margin" w:tblpXSpec="center" w:tblpY="-2"/>
        <w:tblW w:w="0" w:type="auto"/>
        <w:tblLook w:val="04A0" w:firstRow="1" w:lastRow="0" w:firstColumn="1" w:lastColumn="0" w:noHBand="0" w:noVBand="1"/>
      </w:tblPr>
      <w:tblGrid>
        <w:gridCol w:w="1526"/>
        <w:gridCol w:w="1559"/>
        <w:gridCol w:w="1701"/>
        <w:gridCol w:w="1843"/>
        <w:gridCol w:w="1701"/>
      </w:tblGrid>
      <w:tr w:rsidR="004D5C1A" w:rsidRPr="005857C5" w:rsidTr="004D5C1A">
        <w:tc>
          <w:tcPr>
            <w:tcW w:w="1526" w:type="dxa"/>
            <w:vMerge w:val="restart"/>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Věk</w:t>
            </w:r>
          </w:p>
        </w:tc>
        <w:tc>
          <w:tcPr>
            <w:tcW w:w="3260" w:type="dxa"/>
            <w:gridSpan w:val="2"/>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Žena</w:t>
            </w:r>
          </w:p>
        </w:tc>
        <w:tc>
          <w:tcPr>
            <w:tcW w:w="3544" w:type="dxa"/>
            <w:gridSpan w:val="2"/>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Muž</w:t>
            </w:r>
          </w:p>
        </w:tc>
      </w:tr>
      <w:tr w:rsidR="004D5C1A" w:rsidRPr="005857C5" w:rsidTr="004D5C1A">
        <w:tc>
          <w:tcPr>
            <w:tcW w:w="1526" w:type="dxa"/>
            <w:vMerge/>
            <w:vAlign w:val="center"/>
          </w:tcPr>
          <w:p w:rsidR="004D5C1A" w:rsidRPr="005857C5" w:rsidRDefault="004D5C1A" w:rsidP="004D5C1A">
            <w:pPr>
              <w:jc w:val="center"/>
              <w:rPr>
                <w:rFonts w:eastAsia="SegoeUI" w:cs="SegoeUI"/>
                <w:sz w:val="16"/>
                <w:szCs w:val="16"/>
              </w:rPr>
            </w:pPr>
          </w:p>
        </w:tc>
        <w:tc>
          <w:tcPr>
            <w:tcW w:w="1559" w:type="dxa"/>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Hmotnost</w:t>
            </w:r>
          </w:p>
        </w:tc>
        <w:tc>
          <w:tcPr>
            <w:tcW w:w="1701" w:type="dxa"/>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Kcal</w:t>
            </w:r>
          </w:p>
        </w:tc>
        <w:tc>
          <w:tcPr>
            <w:tcW w:w="1843" w:type="dxa"/>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Hmotnost</w:t>
            </w:r>
          </w:p>
        </w:tc>
        <w:tc>
          <w:tcPr>
            <w:tcW w:w="1701" w:type="dxa"/>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Kcal</w:t>
            </w:r>
          </w:p>
        </w:tc>
      </w:tr>
      <w:tr w:rsidR="004D5C1A" w:rsidRPr="005857C5" w:rsidTr="004D5C1A">
        <w:tc>
          <w:tcPr>
            <w:tcW w:w="1526" w:type="dxa"/>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6 – 17</w:t>
            </w:r>
          </w:p>
        </w:tc>
        <w:tc>
          <w:tcPr>
            <w:tcW w:w="1559" w:type="dxa"/>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50</w:t>
            </w:r>
          </w:p>
        </w:tc>
        <w:tc>
          <w:tcPr>
            <w:tcW w:w="1701" w:type="dxa"/>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1265</w:t>
            </w:r>
          </w:p>
        </w:tc>
        <w:tc>
          <w:tcPr>
            <w:tcW w:w="1843" w:type="dxa"/>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60</w:t>
            </w:r>
          </w:p>
        </w:tc>
        <w:tc>
          <w:tcPr>
            <w:tcW w:w="1701" w:type="dxa"/>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1620</w:t>
            </w:r>
          </w:p>
        </w:tc>
      </w:tr>
      <w:tr w:rsidR="004D5C1A" w:rsidRPr="005857C5" w:rsidTr="004D5C1A">
        <w:tc>
          <w:tcPr>
            <w:tcW w:w="1526" w:type="dxa"/>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18 – 29</w:t>
            </w:r>
          </w:p>
        </w:tc>
        <w:tc>
          <w:tcPr>
            <w:tcW w:w="1559" w:type="dxa"/>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55</w:t>
            </w:r>
          </w:p>
        </w:tc>
        <w:tc>
          <w:tcPr>
            <w:tcW w:w="1701" w:type="dxa"/>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1298</w:t>
            </w:r>
          </w:p>
        </w:tc>
        <w:tc>
          <w:tcPr>
            <w:tcW w:w="1843" w:type="dxa"/>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65</w:t>
            </w:r>
          </w:p>
        </w:tc>
        <w:tc>
          <w:tcPr>
            <w:tcW w:w="1701" w:type="dxa"/>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1560</w:t>
            </w:r>
          </w:p>
        </w:tc>
      </w:tr>
      <w:tr w:rsidR="004D5C1A" w:rsidRPr="005857C5" w:rsidTr="004D5C1A">
        <w:tc>
          <w:tcPr>
            <w:tcW w:w="1526" w:type="dxa"/>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30 – 49</w:t>
            </w:r>
          </w:p>
        </w:tc>
        <w:tc>
          <w:tcPr>
            <w:tcW w:w="1559" w:type="dxa"/>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60</w:t>
            </w:r>
          </w:p>
        </w:tc>
        <w:tc>
          <w:tcPr>
            <w:tcW w:w="1701" w:type="dxa"/>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1302</w:t>
            </w:r>
          </w:p>
        </w:tc>
        <w:tc>
          <w:tcPr>
            <w:tcW w:w="1843" w:type="dxa"/>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70</w:t>
            </w:r>
          </w:p>
        </w:tc>
        <w:tc>
          <w:tcPr>
            <w:tcW w:w="1701" w:type="dxa"/>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1561</w:t>
            </w:r>
          </w:p>
        </w:tc>
      </w:tr>
      <w:tr w:rsidR="004D5C1A" w:rsidRPr="005857C5" w:rsidTr="004D5C1A">
        <w:tc>
          <w:tcPr>
            <w:tcW w:w="1526" w:type="dxa"/>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50 - 69</w:t>
            </w:r>
          </w:p>
        </w:tc>
        <w:tc>
          <w:tcPr>
            <w:tcW w:w="1559" w:type="dxa"/>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60</w:t>
            </w:r>
          </w:p>
        </w:tc>
        <w:tc>
          <w:tcPr>
            <w:tcW w:w="1701" w:type="dxa"/>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1242</w:t>
            </w:r>
          </w:p>
        </w:tc>
        <w:tc>
          <w:tcPr>
            <w:tcW w:w="1843" w:type="dxa"/>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70</w:t>
            </w:r>
          </w:p>
        </w:tc>
        <w:tc>
          <w:tcPr>
            <w:tcW w:w="1701" w:type="dxa"/>
            <w:vAlign w:val="center"/>
          </w:tcPr>
          <w:p w:rsidR="004D5C1A" w:rsidRPr="005857C5" w:rsidRDefault="004D5C1A" w:rsidP="004D5C1A">
            <w:pPr>
              <w:jc w:val="center"/>
              <w:rPr>
                <w:rFonts w:eastAsia="SegoeUI" w:cs="SegoeUI"/>
                <w:sz w:val="16"/>
                <w:szCs w:val="16"/>
              </w:rPr>
            </w:pPr>
            <w:r w:rsidRPr="005857C5">
              <w:rPr>
                <w:rFonts w:eastAsia="SegoeUI" w:cs="SegoeUI"/>
                <w:sz w:val="16"/>
                <w:szCs w:val="16"/>
              </w:rPr>
              <w:t>1505</w:t>
            </w:r>
          </w:p>
        </w:tc>
      </w:tr>
    </w:tbl>
    <w:p w:rsidR="00722DA0" w:rsidRPr="005857C5" w:rsidRDefault="00722DA0" w:rsidP="00722DA0">
      <w:pPr>
        <w:rPr>
          <w:rFonts w:eastAsia="SegoeUI" w:cs="SegoeUI"/>
          <w:sz w:val="16"/>
          <w:szCs w:val="16"/>
        </w:rPr>
      </w:pPr>
    </w:p>
    <w:p w:rsidR="00722DA0" w:rsidRPr="005857C5" w:rsidRDefault="00722DA0" w:rsidP="00722DA0">
      <w:pPr>
        <w:rPr>
          <w:rFonts w:eastAsia="SegoeUI" w:cs="SegoeUI"/>
          <w:sz w:val="16"/>
          <w:szCs w:val="16"/>
        </w:rPr>
      </w:pPr>
    </w:p>
    <w:p w:rsidR="00722DA0" w:rsidRDefault="00722DA0" w:rsidP="005857C5">
      <w:pPr>
        <w:spacing w:after="0"/>
        <w:rPr>
          <w:rFonts w:eastAsia="SegoeUI" w:cs="SegoeUI"/>
          <w:sz w:val="16"/>
          <w:szCs w:val="16"/>
        </w:rPr>
      </w:pPr>
    </w:p>
    <w:p w:rsidR="005857C5" w:rsidRPr="005857C5" w:rsidRDefault="005857C5" w:rsidP="005857C5">
      <w:pPr>
        <w:spacing w:after="0"/>
        <w:rPr>
          <w:rFonts w:eastAsia="SegoeUI" w:cs="SegoeUI"/>
          <w:sz w:val="16"/>
          <w:szCs w:val="16"/>
        </w:rPr>
      </w:pPr>
    </w:p>
    <w:tbl>
      <w:tblPr>
        <w:tblStyle w:val="Mkatabulky"/>
        <w:tblpPr w:leftFromText="141" w:rightFromText="141" w:vertAnchor="page" w:horzAnchor="margin" w:tblpXSpec="center" w:tblpY="5215"/>
        <w:tblW w:w="0" w:type="auto"/>
        <w:tblLook w:val="04A0" w:firstRow="1" w:lastRow="0" w:firstColumn="1" w:lastColumn="0" w:noHBand="0" w:noVBand="1"/>
      </w:tblPr>
      <w:tblGrid>
        <w:gridCol w:w="2518"/>
        <w:gridCol w:w="6408"/>
      </w:tblGrid>
      <w:tr w:rsidR="00B54B53" w:rsidRPr="005857C5" w:rsidTr="005857C5">
        <w:tc>
          <w:tcPr>
            <w:tcW w:w="2518" w:type="dxa"/>
            <w:shd w:val="clear" w:color="auto" w:fill="D9D9D9" w:themeFill="background1" w:themeFillShade="D9"/>
          </w:tcPr>
          <w:p w:rsidR="00B54B53" w:rsidRPr="005857C5" w:rsidRDefault="00B54B53" w:rsidP="00B54B53">
            <w:pPr>
              <w:tabs>
                <w:tab w:val="left" w:pos="1331"/>
              </w:tabs>
              <w:jc w:val="center"/>
              <w:rPr>
                <w:rFonts w:eastAsia="SegoeUI" w:cs="SegoeUI"/>
                <w:sz w:val="16"/>
                <w:szCs w:val="16"/>
              </w:rPr>
            </w:pPr>
            <w:r w:rsidRPr="005857C5">
              <w:rPr>
                <w:rFonts w:eastAsia="SegoeUI" w:cs="SegoeUI"/>
                <w:sz w:val="16"/>
                <w:szCs w:val="16"/>
              </w:rPr>
              <w:t>Ukazatel na displeji</w:t>
            </w:r>
          </w:p>
        </w:tc>
        <w:tc>
          <w:tcPr>
            <w:tcW w:w="6408" w:type="dxa"/>
            <w:shd w:val="clear" w:color="auto" w:fill="D9D9D9" w:themeFill="background1" w:themeFillShade="D9"/>
          </w:tcPr>
          <w:p w:rsidR="00B54B53" w:rsidRPr="005857C5" w:rsidRDefault="00B54B53" w:rsidP="00B54B53">
            <w:pPr>
              <w:tabs>
                <w:tab w:val="left" w:pos="1331"/>
              </w:tabs>
              <w:jc w:val="center"/>
              <w:rPr>
                <w:rFonts w:eastAsia="SegoeUI" w:cs="SegoeUI"/>
                <w:sz w:val="16"/>
                <w:szCs w:val="16"/>
              </w:rPr>
            </w:pPr>
            <w:r w:rsidRPr="005857C5">
              <w:rPr>
                <w:rFonts w:eastAsia="SegoeUI" w:cs="SegoeUI"/>
                <w:sz w:val="16"/>
                <w:szCs w:val="16"/>
              </w:rPr>
              <w:t>Význam</w:t>
            </w:r>
          </w:p>
        </w:tc>
      </w:tr>
      <w:tr w:rsidR="00B54B53" w:rsidRPr="005857C5" w:rsidTr="005857C5">
        <w:tc>
          <w:tcPr>
            <w:tcW w:w="2518" w:type="dxa"/>
          </w:tcPr>
          <w:p w:rsidR="00B54B53" w:rsidRPr="005857C5" w:rsidRDefault="00B54B53" w:rsidP="00B54B53">
            <w:pPr>
              <w:tabs>
                <w:tab w:val="left" w:pos="1331"/>
              </w:tabs>
              <w:jc w:val="center"/>
              <w:rPr>
                <w:rFonts w:eastAsia="SegoeUI" w:cs="SegoeUI"/>
                <w:sz w:val="16"/>
                <w:szCs w:val="16"/>
              </w:rPr>
            </w:pPr>
            <w:r w:rsidRPr="005857C5">
              <w:rPr>
                <w:sz w:val="16"/>
                <w:szCs w:val="16"/>
              </w:rPr>
              <w:object w:dxaOrig="127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6" type="#_x0000_t75" style="width:63.75pt;height:12.75pt" o:ole="">
                  <v:imagedata r:id="rId10" o:title=""/>
                </v:shape>
                <o:OLEObject Type="Embed" ProgID="PBrush" ShapeID="_x0000_i1416" DrawAspect="Content" ObjectID="_1589806373" r:id="rId11"/>
              </w:object>
            </w:r>
          </w:p>
        </w:tc>
        <w:tc>
          <w:tcPr>
            <w:tcW w:w="6408" w:type="dxa"/>
          </w:tcPr>
          <w:p w:rsidR="00B54B53" w:rsidRPr="005857C5" w:rsidRDefault="00B54B53" w:rsidP="00B54B53">
            <w:pPr>
              <w:tabs>
                <w:tab w:val="left" w:pos="1331"/>
              </w:tabs>
              <w:jc w:val="center"/>
              <w:rPr>
                <w:rFonts w:eastAsia="SegoeUI" w:cs="SegoeUI"/>
                <w:sz w:val="16"/>
                <w:szCs w:val="16"/>
              </w:rPr>
            </w:pPr>
            <w:r w:rsidRPr="005857C5">
              <w:rPr>
                <w:rFonts w:eastAsia="SegoeUI" w:cs="SegoeUI"/>
                <w:sz w:val="16"/>
                <w:szCs w:val="16"/>
              </w:rPr>
              <w:t>Tělesná váha</w:t>
            </w:r>
          </w:p>
        </w:tc>
      </w:tr>
      <w:tr w:rsidR="00B54B53" w:rsidRPr="005857C5" w:rsidTr="005857C5">
        <w:tc>
          <w:tcPr>
            <w:tcW w:w="2518" w:type="dxa"/>
          </w:tcPr>
          <w:p w:rsidR="00B54B53" w:rsidRPr="005857C5" w:rsidRDefault="00B54B53" w:rsidP="00B54B53">
            <w:pPr>
              <w:tabs>
                <w:tab w:val="left" w:pos="1331"/>
              </w:tabs>
              <w:jc w:val="center"/>
              <w:rPr>
                <w:rFonts w:eastAsia="SegoeUI" w:cs="SegoeUI"/>
                <w:sz w:val="16"/>
                <w:szCs w:val="16"/>
              </w:rPr>
            </w:pPr>
            <w:r w:rsidRPr="005857C5">
              <w:rPr>
                <w:rFonts w:eastAsia="SegoeUI" w:cs="SegoeUI"/>
                <w:sz w:val="16"/>
                <w:szCs w:val="16"/>
              </w:rPr>
              <w:t>P0 – P9</w:t>
            </w:r>
          </w:p>
        </w:tc>
        <w:tc>
          <w:tcPr>
            <w:tcW w:w="6408" w:type="dxa"/>
          </w:tcPr>
          <w:p w:rsidR="00B54B53" w:rsidRPr="005857C5" w:rsidRDefault="00B54B53" w:rsidP="00B54B53">
            <w:pPr>
              <w:tabs>
                <w:tab w:val="left" w:pos="1331"/>
              </w:tabs>
              <w:jc w:val="center"/>
              <w:rPr>
                <w:rFonts w:eastAsia="SegoeUI" w:cs="SegoeUI"/>
                <w:sz w:val="16"/>
                <w:szCs w:val="16"/>
              </w:rPr>
            </w:pPr>
            <w:r w:rsidRPr="005857C5">
              <w:rPr>
                <w:rFonts w:eastAsia="SegoeUI" w:cs="SegoeUI"/>
                <w:sz w:val="16"/>
                <w:szCs w:val="16"/>
              </w:rPr>
              <w:t>Uživatelská pozice v paměti</w:t>
            </w:r>
          </w:p>
        </w:tc>
      </w:tr>
      <w:tr w:rsidR="00B54B53" w:rsidRPr="005857C5" w:rsidTr="005857C5">
        <w:tc>
          <w:tcPr>
            <w:tcW w:w="2518" w:type="dxa"/>
          </w:tcPr>
          <w:p w:rsidR="00B54B53" w:rsidRPr="005857C5" w:rsidRDefault="00C51EF1" w:rsidP="00B54B53">
            <w:pPr>
              <w:tabs>
                <w:tab w:val="left" w:pos="1331"/>
              </w:tabs>
              <w:rPr>
                <w:rFonts w:eastAsia="SegoeUI" w:cs="SegoeUI"/>
                <w:sz w:val="16"/>
                <w:szCs w:val="16"/>
              </w:rPr>
            </w:pPr>
            <w:r w:rsidRPr="005857C5">
              <w:rPr>
                <w:noProof/>
                <w:sz w:val="16"/>
                <w:szCs w:val="16"/>
              </w:rPr>
              <w:object w:dxaOrig="1440" w:dyaOrig="1440">
                <v:shape id="_x0000_s1086" type="#_x0000_t75" style="position:absolute;margin-left:50.4pt;margin-top:.2pt;width:11.45pt;height:15.4pt;z-index:-251656704;mso-position-horizontal-relative:text;mso-position-vertical-relative:text">
                  <v:imagedata r:id="rId12" o:title=""/>
                </v:shape>
                <o:OLEObject Type="Embed" ProgID="PBrush" ShapeID="_x0000_s1086" DrawAspect="Content" ObjectID="_1589806376" r:id="rId13"/>
              </w:object>
            </w:r>
          </w:p>
        </w:tc>
        <w:tc>
          <w:tcPr>
            <w:tcW w:w="6408" w:type="dxa"/>
          </w:tcPr>
          <w:p w:rsidR="00B54B53" w:rsidRPr="005857C5" w:rsidRDefault="00B54B53" w:rsidP="00B54B53">
            <w:pPr>
              <w:tabs>
                <w:tab w:val="left" w:pos="1331"/>
              </w:tabs>
              <w:jc w:val="center"/>
              <w:rPr>
                <w:rFonts w:eastAsia="SegoeUI" w:cs="SegoeUI"/>
                <w:sz w:val="16"/>
                <w:szCs w:val="16"/>
              </w:rPr>
            </w:pPr>
            <w:r w:rsidRPr="005857C5">
              <w:rPr>
                <w:rFonts w:eastAsia="SegoeUI" w:cs="SegoeUI"/>
                <w:sz w:val="16"/>
                <w:szCs w:val="16"/>
              </w:rPr>
              <w:t>Muž</w:t>
            </w:r>
          </w:p>
        </w:tc>
      </w:tr>
      <w:tr w:rsidR="00B54B53" w:rsidRPr="005857C5" w:rsidTr="005857C5">
        <w:tc>
          <w:tcPr>
            <w:tcW w:w="2518" w:type="dxa"/>
          </w:tcPr>
          <w:p w:rsidR="00B54B53" w:rsidRPr="005857C5" w:rsidRDefault="00C51EF1" w:rsidP="00B54B53">
            <w:pPr>
              <w:tabs>
                <w:tab w:val="left" w:pos="1331"/>
              </w:tabs>
              <w:jc w:val="center"/>
              <w:rPr>
                <w:rFonts w:eastAsia="SegoeUI" w:cs="SegoeUI"/>
                <w:sz w:val="16"/>
                <w:szCs w:val="16"/>
              </w:rPr>
            </w:pPr>
            <w:r w:rsidRPr="005857C5">
              <w:rPr>
                <w:noProof/>
                <w:sz w:val="16"/>
                <w:szCs w:val="16"/>
              </w:rPr>
              <w:object w:dxaOrig="1440" w:dyaOrig="1440">
                <v:shape id="_x0000_s1087" type="#_x0000_t75" style="position:absolute;left:0;text-align:left;margin-left:52.65pt;margin-top:0;width:8.65pt;height:13.15pt;z-index:-251655680;mso-position-horizontal-relative:text;mso-position-vertical-relative:text">
                  <v:imagedata r:id="rId14" o:title=""/>
                </v:shape>
                <o:OLEObject Type="Embed" ProgID="PBrush" ShapeID="_x0000_s1087" DrawAspect="Content" ObjectID="_1589806377" r:id="rId15"/>
              </w:object>
            </w:r>
          </w:p>
        </w:tc>
        <w:tc>
          <w:tcPr>
            <w:tcW w:w="6408" w:type="dxa"/>
          </w:tcPr>
          <w:p w:rsidR="00B54B53" w:rsidRPr="005857C5" w:rsidRDefault="00B54B53" w:rsidP="00B54B53">
            <w:pPr>
              <w:tabs>
                <w:tab w:val="left" w:pos="1331"/>
              </w:tabs>
              <w:jc w:val="center"/>
              <w:rPr>
                <w:rFonts w:eastAsia="SegoeUI" w:cs="SegoeUI"/>
                <w:sz w:val="16"/>
                <w:szCs w:val="16"/>
              </w:rPr>
            </w:pPr>
            <w:r w:rsidRPr="005857C5">
              <w:rPr>
                <w:rFonts w:eastAsia="SegoeUI" w:cs="SegoeUI"/>
                <w:sz w:val="16"/>
                <w:szCs w:val="16"/>
              </w:rPr>
              <w:t>Žena</w:t>
            </w:r>
          </w:p>
        </w:tc>
      </w:tr>
      <w:tr w:rsidR="00B54B53" w:rsidRPr="005857C5" w:rsidTr="005857C5">
        <w:tc>
          <w:tcPr>
            <w:tcW w:w="2518" w:type="dxa"/>
          </w:tcPr>
          <w:p w:rsidR="00B54B53" w:rsidRPr="005857C5" w:rsidRDefault="00B54B53" w:rsidP="00B54B53">
            <w:pPr>
              <w:tabs>
                <w:tab w:val="left" w:pos="1331"/>
              </w:tabs>
              <w:jc w:val="center"/>
              <w:rPr>
                <w:rFonts w:eastAsia="SegoeUI" w:cs="SegoeUI"/>
                <w:sz w:val="16"/>
                <w:szCs w:val="16"/>
              </w:rPr>
            </w:pPr>
            <w:r w:rsidRPr="005857C5">
              <w:rPr>
                <w:sz w:val="16"/>
                <w:szCs w:val="16"/>
              </w:rPr>
              <w:object w:dxaOrig="990" w:dyaOrig="270">
                <v:shape id="_x0000_i1417" type="#_x0000_t75" style="width:49.5pt;height:13.5pt" o:ole="">
                  <v:imagedata r:id="rId16" o:title=""/>
                </v:shape>
                <o:OLEObject Type="Embed" ProgID="PBrush" ShapeID="_x0000_i1417" DrawAspect="Content" ObjectID="_1589806374" r:id="rId17"/>
              </w:object>
            </w:r>
          </w:p>
        </w:tc>
        <w:tc>
          <w:tcPr>
            <w:tcW w:w="6408" w:type="dxa"/>
          </w:tcPr>
          <w:p w:rsidR="00B54B53" w:rsidRPr="005857C5" w:rsidRDefault="00B54B53" w:rsidP="00B54B53">
            <w:pPr>
              <w:tabs>
                <w:tab w:val="left" w:pos="1331"/>
              </w:tabs>
              <w:jc w:val="center"/>
              <w:rPr>
                <w:rFonts w:eastAsia="SegoeUI" w:cs="SegoeUI"/>
                <w:sz w:val="16"/>
                <w:szCs w:val="16"/>
              </w:rPr>
            </w:pPr>
            <w:r w:rsidRPr="005857C5">
              <w:rPr>
                <w:rFonts w:eastAsia="SegoeUI" w:cs="SegoeUI"/>
                <w:sz w:val="16"/>
                <w:szCs w:val="16"/>
              </w:rPr>
              <w:t>Výška těla</w:t>
            </w:r>
          </w:p>
        </w:tc>
      </w:tr>
      <w:tr w:rsidR="00B54B53" w:rsidRPr="005857C5" w:rsidTr="005857C5">
        <w:tc>
          <w:tcPr>
            <w:tcW w:w="2518" w:type="dxa"/>
          </w:tcPr>
          <w:p w:rsidR="00B54B53" w:rsidRPr="005857C5" w:rsidRDefault="00B54B53" w:rsidP="00B54B53">
            <w:pPr>
              <w:tabs>
                <w:tab w:val="left" w:pos="1331"/>
              </w:tabs>
              <w:jc w:val="center"/>
              <w:rPr>
                <w:rFonts w:eastAsia="SegoeUI" w:cs="SegoeUI"/>
                <w:sz w:val="16"/>
                <w:szCs w:val="16"/>
              </w:rPr>
            </w:pPr>
            <w:r w:rsidRPr="005857C5">
              <w:rPr>
                <w:sz w:val="16"/>
                <w:szCs w:val="16"/>
              </w:rPr>
              <w:t>AGE</w:t>
            </w:r>
          </w:p>
        </w:tc>
        <w:tc>
          <w:tcPr>
            <w:tcW w:w="6408" w:type="dxa"/>
          </w:tcPr>
          <w:p w:rsidR="00B54B53" w:rsidRPr="005857C5" w:rsidRDefault="00B54B53" w:rsidP="00B54B53">
            <w:pPr>
              <w:tabs>
                <w:tab w:val="left" w:pos="1331"/>
              </w:tabs>
              <w:jc w:val="center"/>
              <w:rPr>
                <w:rFonts w:eastAsia="SegoeUI" w:cs="SegoeUI"/>
                <w:sz w:val="16"/>
                <w:szCs w:val="16"/>
              </w:rPr>
            </w:pPr>
            <w:r w:rsidRPr="005857C5">
              <w:rPr>
                <w:rFonts w:eastAsia="SegoeUI" w:cs="SegoeUI"/>
                <w:sz w:val="16"/>
                <w:szCs w:val="16"/>
              </w:rPr>
              <w:t>Věk</w:t>
            </w:r>
          </w:p>
        </w:tc>
      </w:tr>
      <w:tr w:rsidR="00B54B53" w:rsidRPr="005857C5" w:rsidTr="005857C5">
        <w:tc>
          <w:tcPr>
            <w:tcW w:w="2518" w:type="dxa"/>
          </w:tcPr>
          <w:p w:rsidR="00B54B53" w:rsidRPr="005857C5" w:rsidRDefault="00B54B53" w:rsidP="00B54B53">
            <w:pPr>
              <w:tabs>
                <w:tab w:val="left" w:pos="1331"/>
              </w:tabs>
              <w:jc w:val="center"/>
              <w:rPr>
                <w:rFonts w:eastAsia="SegoeUI" w:cs="SegoeUI"/>
                <w:sz w:val="16"/>
                <w:szCs w:val="16"/>
              </w:rPr>
            </w:pPr>
            <w:r w:rsidRPr="005857C5">
              <w:rPr>
                <w:sz w:val="16"/>
                <w:szCs w:val="16"/>
              </w:rPr>
              <w:object w:dxaOrig="750" w:dyaOrig="525">
                <v:shape id="_x0000_i1418" type="#_x0000_t75" style="width:26.25pt;height:18.75pt" o:ole="">
                  <v:imagedata r:id="rId18" o:title=""/>
                </v:shape>
                <o:OLEObject Type="Embed" ProgID="PBrush" ShapeID="_x0000_i1418" DrawAspect="Content" ObjectID="_1589806375" r:id="rId19"/>
              </w:object>
            </w:r>
          </w:p>
        </w:tc>
        <w:tc>
          <w:tcPr>
            <w:tcW w:w="6408" w:type="dxa"/>
          </w:tcPr>
          <w:p w:rsidR="00B54B53" w:rsidRPr="005857C5" w:rsidRDefault="00B54B53" w:rsidP="00B54B53">
            <w:pPr>
              <w:tabs>
                <w:tab w:val="left" w:pos="1331"/>
              </w:tabs>
              <w:jc w:val="center"/>
              <w:rPr>
                <w:rFonts w:eastAsia="SegoeUI" w:cs="SegoeUI"/>
                <w:sz w:val="16"/>
                <w:szCs w:val="16"/>
              </w:rPr>
            </w:pPr>
            <w:r w:rsidRPr="005857C5">
              <w:rPr>
                <w:rFonts w:eastAsia="SegoeUI" w:cs="SegoeUI"/>
                <w:sz w:val="16"/>
                <w:szCs w:val="16"/>
              </w:rPr>
              <w:t>Během přenosu dat bliká tento ukazatel</w:t>
            </w:r>
          </w:p>
        </w:tc>
      </w:tr>
      <w:tr w:rsidR="00B54B53" w:rsidRPr="005857C5" w:rsidTr="005857C5">
        <w:tc>
          <w:tcPr>
            <w:tcW w:w="2518" w:type="dxa"/>
            <w:vAlign w:val="center"/>
          </w:tcPr>
          <w:p w:rsidR="00B54B53" w:rsidRPr="005857C5" w:rsidRDefault="00B54B53" w:rsidP="00B54B53">
            <w:pPr>
              <w:tabs>
                <w:tab w:val="left" w:pos="1331"/>
              </w:tabs>
              <w:jc w:val="center"/>
              <w:rPr>
                <w:rFonts w:eastAsia="SegoeUI" w:cs="SegoeUI"/>
                <w:sz w:val="16"/>
                <w:szCs w:val="16"/>
              </w:rPr>
            </w:pPr>
            <w:r w:rsidRPr="005857C5">
              <w:rPr>
                <w:sz w:val="16"/>
                <w:szCs w:val="16"/>
              </w:rPr>
              <w:t>FAT</w:t>
            </w:r>
          </w:p>
        </w:tc>
        <w:tc>
          <w:tcPr>
            <w:tcW w:w="6408" w:type="dxa"/>
          </w:tcPr>
          <w:p w:rsidR="00B54B53" w:rsidRPr="005857C5" w:rsidRDefault="00B54B53" w:rsidP="00B54B53">
            <w:pPr>
              <w:tabs>
                <w:tab w:val="left" w:pos="1331"/>
              </w:tabs>
              <w:jc w:val="center"/>
              <w:rPr>
                <w:rFonts w:eastAsia="SegoeUI" w:cs="SegoeUI"/>
                <w:sz w:val="16"/>
                <w:szCs w:val="16"/>
              </w:rPr>
            </w:pPr>
            <w:r w:rsidRPr="005857C5">
              <w:rPr>
                <w:rFonts w:eastAsia="SegoeUI" w:cs="SegoeUI"/>
                <w:sz w:val="16"/>
                <w:szCs w:val="16"/>
              </w:rPr>
              <w:t>Zobrazení tělesného tuku.</w:t>
            </w:r>
          </w:p>
        </w:tc>
      </w:tr>
      <w:tr w:rsidR="00B54B53" w:rsidRPr="005857C5" w:rsidTr="005857C5">
        <w:tc>
          <w:tcPr>
            <w:tcW w:w="2518" w:type="dxa"/>
          </w:tcPr>
          <w:p w:rsidR="00B54B53" w:rsidRPr="005857C5" w:rsidRDefault="00B54B53" w:rsidP="00B54B53">
            <w:pPr>
              <w:tabs>
                <w:tab w:val="left" w:pos="1331"/>
              </w:tabs>
              <w:jc w:val="center"/>
              <w:rPr>
                <w:rFonts w:eastAsia="SegoeUI" w:cs="SegoeUI"/>
                <w:sz w:val="16"/>
                <w:szCs w:val="16"/>
              </w:rPr>
            </w:pPr>
            <w:r w:rsidRPr="005857C5">
              <w:rPr>
                <w:sz w:val="16"/>
                <w:szCs w:val="16"/>
              </w:rPr>
              <w:t>WATER</w:t>
            </w:r>
          </w:p>
        </w:tc>
        <w:tc>
          <w:tcPr>
            <w:tcW w:w="6408" w:type="dxa"/>
          </w:tcPr>
          <w:p w:rsidR="00B54B53" w:rsidRPr="005857C5" w:rsidRDefault="00B54B53" w:rsidP="00B54B53">
            <w:pPr>
              <w:tabs>
                <w:tab w:val="left" w:pos="1331"/>
              </w:tabs>
              <w:jc w:val="center"/>
              <w:rPr>
                <w:rFonts w:eastAsia="SegoeUI" w:cs="SegoeUI"/>
                <w:sz w:val="16"/>
                <w:szCs w:val="16"/>
              </w:rPr>
            </w:pPr>
            <w:r w:rsidRPr="005857C5">
              <w:rPr>
                <w:rFonts w:eastAsia="SegoeUI" w:cs="SegoeUI"/>
                <w:sz w:val="16"/>
                <w:szCs w:val="16"/>
              </w:rPr>
              <w:t>Zobrazení množství vody v těle.</w:t>
            </w:r>
          </w:p>
        </w:tc>
      </w:tr>
      <w:tr w:rsidR="00B54B53" w:rsidRPr="005857C5" w:rsidTr="005857C5">
        <w:tc>
          <w:tcPr>
            <w:tcW w:w="2518" w:type="dxa"/>
          </w:tcPr>
          <w:p w:rsidR="00B54B53" w:rsidRPr="005857C5" w:rsidRDefault="00B54B53" w:rsidP="00B54B53">
            <w:pPr>
              <w:tabs>
                <w:tab w:val="left" w:pos="1331"/>
              </w:tabs>
              <w:jc w:val="center"/>
              <w:rPr>
                <w:sz w:val="16"/>
                <w:szCs w:val="16"/>
              </w:rPr>
            </w:pPr>
            <w:r w:rsidRPr="005857C5">
              <w:rPr>
                <w:sz w:val="16"/>
                <w:szCs w:val="16"/>
              </w:rPr>
              <w:t>MUSCLE</w:t>
            </w:r>
          </w:p>
        </w:tc>
        <w:tc>
          <w:tcPr>
            <w:tcW w:w="6408" w:type="dxa"/>
          </w:tcPr>
          <w:p w:rsidR="00B54B53" w:rsidRPr="005857C5" w:rsidRDefault="00B54B53" w:rsidP="00B54B53">
            <w:pPr>
              <w:tabs>
                <w:tab w:val="left" w:pos="1331"/>
              </w:tabs>
              <w:jc w:val="center"/>
              <w:rPr>
                <w:rFonts w:eastAsia="SegoeUI" w:cs="SegoeUI"/>
                <w:sz w:val="16"/>
                <w:szCs w:val="16"/>
              </w:rPr>
            </w:pPr>
            <w:r w:rsidRPr="005857C5">
              <w:rPr>
                <w:rFonts w:eastAsia="SegoeUI" w:cs="SegoeUI"/>
                <w:sz w:val="16"/>
                <w:szCs w:val="16"/>
              </w:rPr>
              <w:t>Zobrazení svalové hmoty</w:t>
            </w:r>
          </w:p>
        </w:tc>
      </w:tr>
      <w:tr w:rsidR="00B54B53" w:rsidRPr="005857C5" w:rsidTr="005857C5">
        <w:trPr>
          <w:trHeight w:val="70"/>
        </w:trPr>
        <w:tc>
          <w:tcPr>
            <w:tcW w:w="2518" w:type="dxa"/>
          </w:tcPr>
          <w:p w:rsidR="00B54B53" w:rsidRPr="005857C5" w:rsidRDefault="00B54B53" w:rsidP="00B54B53">
            <w:pPr>
              <w:tabs>
                <w:tab w:val="left" w:pos="1331"/>
              </w:tabs>
              <w:jc w:val="center"/>
              <w:rPr>
                <w:sz w:val="16"/>
                <w:szCs w:val="16"/>
              </w:rPr>
            </w:pPr>
            <w:r w:rsidRPr="005857C5">
              <w:rPr>
                <w:sz w:val="16"/>
                <w:szCs w:val="16"/>
              </w:rPr>
              <w:t>BONE</w:t>
            </w:r>
          </w:p>
        </w:tc>
        <w:tc>
          <w:tcPr>
            <w:tcW w:w="6408" w:type="dxa"/>
          </w:tcPr>
          <w:p w:rsidR="00B54B53" w:rsidRPr="005857C5" w:rsidRDefault="00B54B53" w:rsidP="00B54B53">
            <w:pPr>
              <w:tabs>
                <w:tab w:val="left" w:pos="1331"/>
              </w:tabs>
              <w:jc w:val="center"/>
              <w:rPr>
                <w:rFonts w:eastAsia="SegoeUI" w:cs="SegoeUI"/>
                <w:sz w:val="16"/>
                <w:szCs w:val="16"/>
              </w:rPr>
            </w:pPr>
            <w:r w:rsidRPr="005857C5">
              <w:rPr>
                <w:rFonts w:eastAsia="SegoeUI" w:cs="SegoeUI"/>
                <w:sz w:val="16"/>
                <w:szCs w:val="16"/>
              </w:rPr>
              <w:t>Váha kostí</w:t>
            </w:r>
          </w:p>
        </w:tc>
      </w:tr>
      <w:tr w:rsidR="00B54B53" w:rsidRPr="005857C5" w:rsidTr="005857C5">
        <w:tc>
          <w:tcPr>
            <w:tcW w:w="2518" w:type="dxa"/>
          </w:tcPr>
          <w:p w:rsidR="00B54B53" w:rsidRPr="005857C5" w:rsidRDefault="00B54B53" w:rsidP="00B54B53">
            <w:pPr>
              <w:tabs>
                <w:tab w:val="left" w:pos="1331"/>
              </w:tabs>
              <w:jc w:val="center"/>
              <w:rPr>
                <w:sz w:val="16"/>
                <w:szCs w:val="16"/>
              </w:rPr>
            </w:pPr>
            <w:r w:rsidRPr="005857C5">
              <w:rPr>
                <w:sz w:val="16"/>
                <w:szCs w:val="16"/>
              </w:rPr>
              <w:t>%</w:t>
            </w:r>
          </w:p>
        </w:tc>
        <w:tc>
          <w:tcPr>
            <w:tcW w:w="6408" w:type="dxa"/>
          </w:tcPr>
          <w:p w:rsidR="00B54B53" w:rsidRPr="005857C5" w:rsidRDefault="00B54B53" w:rsidP="00B54B53">
            <w:pPr>
              <w:autoSpaceDE w:val="0"/>
              <w:autoSpaceDN w:val="0"/>
              <w:adjustRightInd w:val="0"/>
              <w:rPr>
                <w:rFonts w:eastAsia="SegoeUI" w:cs="SegoeUI"/>
                <w:sz w:val="16"/>
                <w:szCs w:val="16"/>
              </w:rPr>
            </w:pPr>
            <w:r w:rsidRPr="005857C5">
              <w:rPr>
                <w:rFonts w:eastAsia="SegoeUI" w:cs="SegoeUI"/>
                <w:sz w:val="16"/>
                <w:szCs w:val="16"/>
              </w:rPr>
              <w:t>Hodnoty v procentech – tělesný tuk / tělesná voda / svalová hmota / váha kostí</w:t>
            </w:r>
          </w:p>
        </w:tc>
      </w:tr>
      <w:tr w:rsidR="00B54B53" w:rsidRPr="005857C5" w:rsidTr="005857C5">
        <w:tc>
          <w:tcPr>
            <w:tcW w:w="2518" w:type="dxa"/>
          </w:tcPr>
          <w:p w:rsidR="00B54B53" w:rsidRPr="005857C5" w:rsidRDefault="00B54B53" w:rsidP="00B54B53">
            <w:pPr>
              <w:tabs>
                <w:tab w:val="left" w:pos="1331"/>
              </w:tabs>
              <w:jc w:val="center"/>
              <w:rPr>
                <w:sz w:val="16"/>
                <w:szCs w:val="16"/>
              </w:rPr>
            </w:pPr>
            <w:r w:rsidRPr="005857C5">
              <w:rPr>
                <w:sz w:val="16"/>
                <w:szCs w:val="16"/>
              </w:rPr>
              <w:t>Underfat Healthy Overfat Obese</w:t>
            </w:r>
          </w:p>
        </w:tc>
        <w:tc>
          <w:tcPr>
            <w:tcW w:w="6408" w:type="dxa"/>
          </w:tcPr>
          <w:p w:rsidR="00B54B53" w:rsidRPr="005857C5" w:rsidRDefault="00B54B53" w:rsidP="00B54B53">
            <w:pPr>
              <w:autoSpaceDE w:val="0"/>
              <w:autoSpaceDN w:val="0"/>
              <w:adjustRightInd w:val="0"/>
              <w:rPr>
                <w:rFonts w:eastAsia="SegoeUI" w:cs="SegoeUI"/>
                <w:sz w:val="16"/>
                <w:szCs w:val="16"/>
              </w:rPr>
            </w:pPr>
            <w:r w:rsidRPr="005857C5">
              <w:rPr>
                <w:rFonts w:eastAsia="SegoeUI" w:cs="SegoeUI"/>
                <w:sz w:val="16"/>
                <w:szCs w:val="16"/>
              </w:rPr>
              <w:t>Analytická škála:</w:t>
            </w:r>
          </w:p>
          <w:p w:rsidR="00B54B53" w:rsidRPr="005857C5" w:rsidRDefault="00B54B53" w:rsidP="00B54B53">
            <w:pPr>
              <w:autoSpaceDE w:val="0"/>
              <w:autoSpaceDN w:val="0"/>
              <w:adjustRightInd w:val="0"/>
              <w:rPr>
                <w:rFonts w:eastAsia="SegoeUI" w:cs="SegoeUI"/>
                <w:sz w:val="16"/>
                <w:szCs w:val="16"/>
              </w:rPr>
            </w:pPr>
            <w:r w:rsidRPr="005857C5">
              <w:rPr>
                <w:rFonts w:eastAsia="SegoeUI" w:cs="SegoeUI"/>
                <w:sz w:val="16"/>
                <w:szCs w:val="16"/>
              </w:rPr>
              <w:t>podváha, normální váha, nadváha, obezita</w:t>
            </w:r>
          </w:p>
        </w:tc>
      </w:tr>
      <w:tr w:rsidR="00B54B53" w:rsidRPr="005857C5" w:rsidTr="005857C5">
        <w:tc>
          <w:tcPr>
            <w:tcW w:w="2518" w:type="dxa"/>
          </w:tcPr>
          <w:p w:rsidR="00B54B53" w:rsidRPr="005857C5" w:rsidRDefault="00B54B53" w:rsidP="00B54B53">
            <w:pPr>
              <w:tabs>
                <w:tab w:val="left" w:pos="1331"/>
              </w:tabs>
              <w:jc w:val="center"/>
              <w:rPr>
                <w:sz w:val="16"/>
                <w:szCs w:val="16"/>
              </w:rPr>
            </w:pPr>
            <w:r w:rsidRPr="005857C5">
              <w:rPr>
                <w:sz w:val="16"/>
                <w:szCs w:val="16"/>
              </w:rPr>
              <w:t>KCAL</w:t>
            </w:r>
          </w:p>
        </w:tc>
        <w:tc>
          <w:tcPr>
            <w:tcW w:w="6408" w:type="dxa"/>
          </w:tcPr>
          <w:p w:rsidR="00B54B53" w:rsidRPr="005857C5" w:rsidRDefault="00B54B53" w:rsidP="00B54B53">
            <w:pPr>
              <w:tabs>
                <w:tab w:val="left" w:pos="1331"/>
              </w:tabs>
              <w:jc w:val="center"/>
              <w:rPr>
                <w:rFonts w:eastAsia="SegoeUI" w:cs="SegoeUI"/>
                <w:sz w:val="16"/>
                <w:szCs w:val="16"/>
              </w:rPr>
            </w:pPr>
            <w:r w:rsidRPr="005857C5">
              <w:rPr>
                <w:rFonts w:eastAsia="SegoeUI" w:cs="SegoeUI"/>
                <w:sz w:val="16"/>
                <w:szCs w:val="16"/>
              </w:rPr>
              <w:t>Denní požadavek kilokalorií</w:t>
            </w:r>
          </w:p>
        </w:tc>
      </w:tr>
    </w:tbl>
    <w:p w:rsidR="00960B56" w:rsidRPr="005857C5" w:rsidRDefault="005857C5" w:rsidP="00960B56">
      <w:pPr>
        <w:autoSpaceDE w:val="0"/>
        <w:autoSpaceDN w:val="0"/>
        <w:adjustRightInd w:val="0"/>
        <w:spacing w:after="0" w:line="240" w:lineRule="auto"/>
        <w:rPr>
          <w:rFonts w:eastAsia="SegoeUI" w:cs="SegoeUI"/>
          <w:sz w:val="16"/>
          <w:szCs w:val="16"/>
        </w:rPr>
      </w:pPr>
      <w:r>
        <w:rPr>
          <w:rFonts w:eastAsia="SegoeUI" w:cs="SegoeUI"/>
          <w:sz w:val="16"/>
          <w:szCs w:val="16"/>
        </w:rPr>
        <w:t xml:space="preserve">Technické údaje: </w:t>
      </w:r>
      <w:r w:rsidRPr="005857C5">
        <w:rPr>
          <w:rFonts w:eastAsia="SegoeUI" w:cs="SegoeUI"/>
          <w:sz w:val="16"/>
          <w:szCs w:val="16"/>
        </w:rPr>
        <w:t xml:space="preserve"> </w:t>
      </w:r>
      <w:r w:rsidR="00DB559D" w:rsidRPr="005857C5">
        <w:rPr>
          <w:rFonts w:eastAsia="SegoeUI" w:cs="SegoeUI"/>
          <w:sz w:val="16"/>
          <w:szCs w:val="16"/>
        </w:rPr>
        <w:br/>
      </w:r>
      <w:r w:rsidR="00960B56" w:rsidRPr="005857C5">
        <w:rPr>
          <w:rFonts w:eastAsia="SegoeUI" w:cs="SegoeUI"/>
          <w:sz w:val="16"/>
          <w:szCs w:val="16"/>
        </w:rPr>
        <w:t>Napájení</w:t>
      </w:r>
      <w:r>
        <w:rPr>
          <w:rFonts w:eastAsia="SegoeUI" w:cs="SegoeUI"/>
          <w:sz w:val="16"/>
          <w:szCs w:val="16"/>
        </w:rPr>
        <w:t xml:space="preserve">: </w:t>
      </w:r>
      <w:r w:rsidR="004D5C1A" w:rsidRPr="005857C5">
        <w:rPr>
          <w:rFonts w:eastAsia="SegoeUI" w:cs="SegoeUI"/>
          <w:sz w:val="16"/>
          <w:szCs w:val="16"/>
        </w:rPr>
        <w:t>4</w:t>
      </w:r>
      <w:r w:rsidR="00960B56" w:rsidRPr="005857C5">
        <w:rPr>
          <w:rFonts w:eastAsia="SegoeUI" w:cs="SegoeUI"/>
          <w:sz w:val="16"/>
          <w:szCs w:val="16"/>
        </w:rPr>
        <w:t xml:space="preserve"> baterie 1,5 V, typu “AAA“ / “R03“</w:t>
      </w:r>
      <w:r>
        <w:rPr>
          <w:rFonts w:eastAsia="SegoeUI" w:cs="SegoeUI"/>
          <w:sz w:val="16"/>
          <w:szCs w:val="16"/>
        </w:rPr>
        <w:t xml:space="preserve">   </w:t>
      </w:r>
      <w:r w:rsidR="00960B56" w:rsidRPr="005857C5">
        <w:rPr>
          <w:rFonts w:eastAsia="SegoeUI" w:cs="SegoeUI"/>
          <w:sz w:val="16"/>
          <w:szCs w:val="16"/>
        </w:rPr>
        <w:t>Čistá váha zařízení</w:t>
      </w:r>
      <w:r>
        <w:rPr>
          <w:rFonts w:eastAsia="SegoeUI" w:cs="SegoeUI"/>
          <w:sz w:val="16"/>
          <w:szCs w:val="16"/>
        </w:rPr>
        <w:t xml:space="preserve">: </w:t>
      </w:r>
      <w:r w:rsidR="00960B56" w:rsidRPr="005857C5">
        <w:rPr>
          <w:rFonts w:eastAsia="SegoeUI" w:cs="SegoeUI"/>
          <w:sz w:val="16"/>
          <w:szCs w:val="16"/>
        </w:rPr>
        <w:t>1</w:t>
      </w:r>
      <w:r w:rsidR="004D5C1A" w:rsidRPr="005857C5">
        <w:rPr>
          <w:rFonts w:eastAsia="SegoeUI" w:cs="SegoeUI"/>
          <w:sz w:val="16"/>
          <w:szCs w:val="16"/>
        </w:rPr>
        <w:t>,55</w:t>
      </w:r>
      <w:r w:rsidR="00960B56" w:rsidRPr="005857C5">
        <w:rPr>
          <w:rFonts w:eastAsia="SegoeUI" w:cs="SegoeUI"/>
          <w:sz w:val="16"/>
          <w:szCs w:val="16"/>
        </w:rPr>
        <w:t xml:space="preserve"> kg</w:t>
      </w:r>
      <w:r>
        <w:rPr>
          <w:rFonts w:eastAsia="SegoeUI" w:cs="SegoeUI"/>
          <w:sz w:val="16"/>
          <w:szCs w:val="16"/>
        </w:rPr>
        <w:t xml:space="preserve">    </w:t>
      </w:r>
      <w:r w:rsidR="00960B56" w:rsidRPr="005857C5">
        <w:rPr>
          <w:rFonts w:eastAsia="SegoeUI" w:cs="SegoeUI"/>
          <w:sz w:val="16"/>
          <w:szCs w:val="16"/>
        </w:rPr>
        <w:t>Kapacita pamě</w:t>
      </w:r>
      <w:r>
        <w:rPr>
          <w:rFonts w:eastAsia="SegoeUI" w:cs="SegoeUI"/>
          <w:sz w:val="16"/>
          <w:szCs w:val="16"/>
        </w:rPr>
        <w:t>ti:</w:t>
      </w:r>
      <w:r w:rsidR="00960B56" w:rsidRPr="005857C5">
        <w:rPr>
          <w:rFonts w:eastAsia="SegoeUI" w:cs="SegoeUI"/>
          <w:sz w:val="16"/>
          <w:szCs w:val="16"/>
        </w:rPr>
        <w:t>10</w:t>
      </w:r>
      <w:r>
        <w:rPr>
          <w:rFonts w:eastAsia="SegoeUI" w:cs="SegoeUI"/>
          <w:sz w:val="16"/>
          <w:szCs w:val="16"/>
        </w:rPr>
        <w:t xml:space="preserve">  </w:t>
      </w:r>
      <w:r w:rsidR="00960B56" w:rsidRPr="005857C5">
        <w:rPr>
          <w:rFonts w:eastAsia="SegoeUI" w:cs="SegoeUI"/>
          <w:sz w:val="16"/>
          <w:szCs w:val="16"/>
        </w:rPr>
        <w:t>Tělesné</w:t>
      </w:r>
      <w:r>
        <w:rPr>
          <w:rFonts w:eastAsia="SegoeUI" w:cs="SegoeUI"/>
          <w:sz w:val="16"/>
          <w:szCs w:val="16"/>
        </w:rPr>
        <w:t xml:space="preserve"> proporce: </w:t>
      </w:r>
      <w:r w:rsidR="00960B56" w:rsidRPr="005857C5">
        <w:rPr>
          <w:rFonts w:eastAsia="SegoeUI" w:cs="SegoeUI"/>
          <w:sz w:val="16"/>
          <w:szCs w:val="16"/>
        </w:rPr>
        <w:t>od 75 do 225 cm (2</w:t>
      </w:r>
      <w:r w:rsidR="00960B56" w:rsidRPr="005857C5">
        <w:rPr>
          <w:rFonts w:eastAsia="SegoeUI" w:cs="SegoeUI" w:hint="eastAsia"/>
          <w:sz w:val="16"/>
          <w:szCs w:val="16"/>
        </w:rPr>
        <w:t>‘</w:t>
      </w:r>
      <w:r w:rsidR="00960B56" w:rsidRPr="005857C5">
        <w:rPr>
          <w:rFonts w:eastAsia="SegoeUI" w:cs="SegoeUI"/>
          <w:sz w:val="16"/>
          <w:szCs w:val="16"/>
        </w:rPr>
        <w:t>5.</w:t>
      </w:r>
      <w:r w:rsidR="00960B56" w:rsidRPr="005857C5">
        <w:rPr>
          <w:rFonts w:eastAsia="SegoeUI" w:cs="SegoeUI" w:hint="eastAsia"/>
          <w:sz w:val="16"/>
          <w:szCs w:val="16"/>
        </w:rPr>
        <w:t>“</w:t>
      </w:r>
      <w:r w:rsidR="00960B56" w:rsidRPr="005857C5">
        <w:rPr>
          <w:rFonts w:eastAsia="SegoeUI" w:cs="SegoeUI"/>
          <w:sz w:val="16"/>
          <w:szCs w:val="16"/>
        </w:rPr>
        <w:t xml:space="preserve"> </w:t>
      </w:r>
      <w:r w:rsidR="00960B56" w:rsidRPr="005857C5">
        <w:rPr>
          <w:rFonts w:eastAsia="SegoeUI" w:cs="SegoeUI" w:hint="eastAsia"/>
          <w:sz w:val="16"/>
          <w:szCs w:val="16"/>
        </w:rPr>
        <w:t>–</w:t>
      </w:r>
      <w:r w:rsidR="00960B56" w:rsidRPr="005857C5">
        <w:rPr>
          <w:rFonts w:eastAsia="SegoeUI" w:cs="SegoeUI"/>
          <w:sz w:val="16"/>
          <w:szCs w:val="16"/>
        </w:rPr>
        <w:t xml:space="preserve"> 7</w:t>
      </w:r>
      <w:r w:rsidR="00960B56" w:rsidRPr="005857C5">
        <w:rPr>
          <w:rFonts w:eastAsia="SegoeUI" w:cs="SegoeUI" w:hint="eastAsia"/>
          <w:sz w:val="16"/>
          <w:szCs w:val="16"/>
        </w:rPr>
        <w:t>‘</w:t>
      </w:r>
      <w:r w:rsidR="00960B56" w:rsidRPr="005857C5">
        <w:rPr>
          <w:rFonts w:eastAsia="SegoeUI" w:cs="SegoeUI"/>
          <w:sz w:val="16"/>
          <w:szCs w:val="16"/>
        </w:rPr>
        <w:t>4.</w:t>
      </w:r>
      <w:r w:rsidR="00960B56" w:rsidRPr="005857C5">
        <w:rPr>
          <w:rFonts w:eastAsia="SegoeUI" w:cs="SegoeUI" w:hint="eastAsia"/>
          <w:sz w:val="16"/>
          <w:szCs w:val="16"/>
        </w:rPr>
        <w:t>“</w:t>
      </w:r>
      <w:r w:rsidR="00960B56" w:rsidRPr="005857C5">
        <w:rPr>
          <w:rFonts w:eastAsia="SegoeUI" w:cs="SegoeUI"/>
          <w:sz w:val="16"/>
          <w:szCs w:val="16"/>
        </w:rPr>
        <w:t xml:space="preserve"> ft:in)</w:t>
      </w:r>
    </w:p>
    <w:p w:rsidR="00960B56" w:rsidRPr="005857C5" w:rsidRDefault="00960B56" w:rsidP="00960B56">
      <w:pPr>
        <w:autoSpaceDE w:val="0"/>
        <w:autoSpaceDN w:val="0"/>
        <w:adjustRightInd w:val="0"/>
        <w:spacing w:after="0" w:line="240" w:lineRule="auto"/>
        <w:rPr>
          <w:rFonts w:eastAsia="SegoeUI" w:cs="SegoeUI"/>
          <w:sz w:val="16"/>
          <w:szCs w:val="16"/>
        </w:rPr>
      </w:pPr>
      <w:r w:rsidRPr="005857C5">
        <w:rPr>
          <w:rFonts w:eastAsia="SegoeUI" w:cs="SegoeUI"/>
          <w:sz w:val="16"/>
          <w:szCs w:val="16"/>
        </w:rPr>
        <w:t>Věk pro měření</w:t>
      </w:r>
      <w:r w:rsidR="005857C5">
        <w:rPr>
          <w:rFonts w:eastAsia="SegoeUI" w:cs="SegoeUI"/>
          <w:sz w:val="16"/>
          <w:szCs w:val="16"/>
        </w:rPr>
        <w:t xml:space="preserve">: </w:t>
      </w:r>
      <w:r w:rsidRPr="005857C5">
        <w:rPr>
          <w:rFonts w:eastAsia="SegoeUI" w:cs="SegoeUI"/>
          <w:sz w:val="16"/>
          <w:szCs w:val="16"/>
        </w:rPr>
        <w:t>od 10 do 85 let</w:t>
      </w:r>
      <w:r w:rsidR="005857C5">
        <w:rPr>
          <w:rFonts w:eastAsia="SegoeUI" w:cs="SegoeUI"/>
          <w:sz w:val="16"/>
          <w:szCs w:val="16"/>
        </w:rPr>
        <w:t xml:space="preserve">  </w:t>
      </w:r>
      <w:r w:rsidRPr="005857C5">
        <w:rPr>
          <w:rFonts w:eastAsia="SegoeUI" w:cs="SegoeUI"/>
          <w:sz w:val="16"/>
          <w:szCs w:val="16"/>
        </w:rPr>
        <w:t>Minimální vá</w:t>
      </w:r>
      <w:r w:rsidR="005857C5">
        <w:rPr>
          <w:rFonts w:eastAsia="SegoeUI" w:cs="SegoeUI"/>
          <w:sz w:val="16"/>
          <w:szCs w:val="16"/>
        </w:rPr>
        <w:t xml:space="preserve">ha: </w:t>
      </w:r>
      <w:r w:rsidRPr="005857C5">
        <w:rPr>
          <w:rFonts w:eastAsia="SegoeUI" w:cs="SegoeUI"/>
          <w:sz w:val="16"/>
          <w:szCs w:val="16"/>
        </w:rPr>
        <w:t xml:space="preserve">od </w:t>
      </w:r>
      <w:r w:rsidR="004D5C1A" w:rsidRPr="005857C5">
        <w:rPr>
          <w:rFonts w:eastAsia="SegoeUI" w:cs="SegoeUI"/>
          <w:sz w:val="16"/>
          <w:szCs w:val="16"/>
        </w:rPr>
        <w:t>5</w:t>
      </w:r>
      <w:r w:rsidRPr="005857C5">
        <w:rPr>
          <w:rFonts w:eastAsia="SegoeUI" w:cs="SegoeUI"/>
          <w:sz w:val="16"/>
          <w:szCs w:val="16"/>
        </w:rPr>
        <w:t>,0 kg (4.4 lb / 0:05 st:lb)</w:t>
      </w:r>
      <w:r w:rsidR="005857C5">
        <w:rPr>
          <w:rFonts w:eastAsia="SegoeUI" w:cs="SegoeUI"/>
          <w:sz w:val="16"/>
          <w:szCs w:val="16"/>
        </w:rPr>
        <w:t xml:space="preserve">           </w:t>
      </w:r>
      <w:r w:rsidRPr="005857C5">
        <w:rPr>
          <w:rFonts w:eastAsia="SegoeUI" w:cs="SegoeUI"/>
          <w:sz w:val="16"/>
          <w:szCs w:val="16"/>
        </w:rPr>
        <w:t>Maximální vá</w:t>
      </w:r>
      <w:r w:rsidR="005857C5">
        <w:rPr>
          <w:rFonts w:eastAsia="SegoeUI" w:cs="SegoeUI"/>
          <w:sz w:val="16"/>
          <w:szCs w:val="16"/>
        </w:rPr>
        <w:t xml:space="preserve">ha: </w:t>
      </w:r>
      <w:r w:rsidRPr="005857C5">
        <w:rPr>
          <w:rFonts w:eastAsia="SegoeUI" w:cs="SegoeUI"/>
          <w:sz w:val="16"/>
          <w:szCs w:val="16"/>
        </w:rPr>
        <w:t>180 kg (396.8 lb / 28: 3. st:lb)</w:t>
      </w:r>
    </w:p>
    <w:p w:rsidR="00960B56" w:rsidRPr="005857C5" w:rsidRDefault="00960B56" w:rsidP="00960B56">
      <w:pPr>
        <w:autoSpaceDE w:val="0"/>
        <w:autoSpaceDN w:val="0"/>
        <w:adjustRightInd w:val="0"/>
        <w:spacing w:after="0" w:line="240" w:lineRule="auto"/>
        <w:rPr>
          <w:rFonts w:eastAsia="SegoeUI" w:cs="SegoeUI"/>
          <w:sz w:val="16"/>
          <w:szCs w:val="16"/>
        </w:rPr>
      </w:pPr>
      <w:r w:rsidRPr="005857C5">
        <w:rPr>
          <w:rFonts w:eastAsia="SegoeUI" w:cs="SegoeUI"/>
          <w:sz w:val="16"/>
          <w:szCs w:val="16"/>
        </w:rPr>
        <w:t>Jednotka vážení: 100g nárůst (0.2 lb / . st:lb)</w:t>
      </w:r>
      <w:r w:rsidR="005857C5">
        <w:rPr>
          <w:rFonts w:eastAsia="SegoeUI" w:cs="SegoeUI"/>
          <w:sz w:val="16"/>
          <w:szCs w:val="16"/>
        </w:rPr>
        <w:t xml:space="preserve">   </w:t>
      </w:r>
      <w:r w:rsidRPr="005857C5">
        <w:rPr>
          <w:rFonts w:eastAsia="SegoeUI" w:cs="SegoeUI"/>
          <w:sz w:val="16"/>
          <w:szCs w:val="16"/>
        </w:rPr>
        <w:t>Jednotka měření těl. tuku: 0,1 %</w:t>
      </w:r>
      <w:r w:rsidR="005857C5">
        <w:rPr>
          <w:rFonts w:eastAsia="SegoeUI" w:cs="SegoeUI"/>
          <w:sz w:val="16"/>
          <w:szCs w:val="16"/>
        </w:rPr>
        <w:t xml:space="preserve">   </w:t>
      </w:r>
      <w:r w:rsidRPr="005857C5">
        <w:rPr>
          <w:rFonts w:eastAsia="SegoeUI" w:cs="SegoeUI"/>
          <w:sz w:val="16"/>
          <w:szCs w:val="16"/>
        </w:rPr>
        <w:t>Jednotka měř</w:t>
      </w:r>
      <w:r w:rsidR="005857C5">
        <w:rPr>
          <w:rFonts w:eastAsia="SegoeUI" w:cs="SegoeUI"/>
          <w:sz w:val="16"/>
          <w:szCs w:val="16"/>
        </w:rPr>
        <w:t xml:space="preserve">ení těl. Vody: </w:t>
      </w:r>
      <w:r w:rsidRPr="005857C5">
        <w:rPr>
          <w:rFonts w:eastAsia="SegoeUI" w:cs="SegoeUI"/>
          <w:sz w:val="16"/>
          <w:szCs w:val="16"/>
        </w:rPr>
        <w:t>0,1 %</w:t>
      </w:r>
      <w:r w:rsidR="005857C5">
        <w:rPr>
          <w:rFonts w:eastAsia="SegoeUI" w:cs="SegoeUI"/>
          <w:sz w:val="16"/>
          <w:szCs w:val="16"/>
        </w:rPr>
        <w:t xml:space="preserve">   Teplota: </w:t>
      </w:r>
      <w:r w:rsidRPr="005857C5">
        <w:rPr>
          <w:rFonts w:eastAsia="SegoeUI" w:cs="SegoeUI"/>
          <w:sz w:val="16"/>
          <w:szCs w:val="16"/>
        </w:rPr>
        <w:t>0</w:t>
      </w:r>
      <w:r w:rsidRPr="005857C5">
        <w:rPr>
          <w:rFonts w:eastAsia="SegoeUI" w:cs="SegoeUI" w:hint="eastAsia"/>
          <w:sz w:val="16"/>
          <w:szCs w:val="16"/>
        </w:rPr>
        <w:t>°</w:t>
      </w:r>
      <w:r w:rsidRPr="005857C5">
        <w:rPr>
          <w:rFonts w:eastAsia="SegoeUI" w:cs="SegoeUI"/>
          <w:sz w:val="16"/>
          <w:szCs w:val="16"/>
        </w:rPr>
        <w:t>C - 40</w:t>
      </w:r>
      <w:r w:rsidRPr="005857C5">
        <w:rPr>
          <w:rFonts w:eastAsia="SegoeUI" w:cs="SegoeUI" w:hint="eastAsia"/>
          <w:sz w:val="16"/>
          <w:szCs w:val="16"/>
        </w:rPr>
        <w:t>°</w:t>
      </w:r>
      <w:r w:rsidRPr="005857C5">
        <w:rPr>
          <w:rFonts w:eastAsia="SegoeUI" w:cs="SegoeUI"/>
          <w:sz w:val="16"/>
          <w:szCs w:val="16"/>
        </w:rPr>
        <w:t>C / 32</w:t>
      </w:r>
      <w:r w:rsidRPr="005857C5">
        <w:rPr>
          <w:rFonts w:eastAsia="SegoeUI" w:cs="SegoeUI" w:hint="eastAsia"/>
          <w:sz w:val="16"/>
          <w:szCs w:val="16"/>
        </w:rPr>
        <w:t>°</w:t>
      </w:r>
      <w:r w:rsidRPr="005857C5">
        <w:rPr>
          <w:rFonts w:eastAsia="SegoeUI" w:cs="SegoeUI"/>
          <w:sz w:val="16"/>
          <w:szCs w:val="16"/>
        </w:rPr>
        <w:t>F - 104</w:t>
      </w:r>
      <w:r w:rsidRPr="005857C5">
        <w:rPr>
          <w:rFonts w:eastAsia="SegoeUI" w:cs="SegoeUI" w:hint="eastAsia"/>
          <w:sz w:val="16"/>
          <w:szCs w:val="16"/>
        </w:rPr>
        <w:t>°</w:t>
      </w:r>
      <w:r w:rsidRPr="005857C5">
        <w:rPr>
          <w:rFonts w:eastAsia="SegoeUI" w:cs="SegoeUI"/>
          <w:sz w:val="16"/>
          <w:szCs w:val="16"/>
        </w:rPr>
        <w:t>F</w:t>
      </w:r>
    </w:p>
    <w:p w:rsidR="00960B56" w:rsidRPr="005857C5" w:rsidRDefault="00960B56" w:rsidP="00960B56">
      <w:pPr>
        <w:autoSpaceDE w:val="0"/>
        <w:autoSpaceDN w:val="0"/>
        <w:adjustRightInd w:val="0"/>
        <w:spacing w:after="0" w:line="240" w:lineRule="auto"/>
        <w:rPr>
          <w:rFonts w:eastAsia="SegoeUI" w:cs="SegoeUI"/>
          <w:sz w:val="16"/>
          <w:szCs w:val="16"/>
        </w:rPr>
      </w:pPr>
      <w:r w:rsidRPr="005857C5">
        <w:rPr>
          <w:rFonts w:eastAsia="SegoeUI" w:cs="SegoeUI"/>
          <w:sz w:val="16"/>
          <w:szCs w:val="16"/>
        </w:rPr>
        <w:t>Vlhkost vzd</w:t>
      </w:r>
      <w:r w:rsidR="005857C5">
        <w:rPr>
          <w:rFonts w:eastAsia="SegoeUI" w:cs="SegoeUI"/>
          <w:sz w:val="16"/>
          <w:szCs w:val="16"/>
        </w:rPr>
        <w:t xml:space="preserve">uchu: </w:t>
      </w:r>
      <w:r w:rsidRPr="005857C5">
        <w:rPr>
          <w:rFonts w:eastAsia="SegoeUI" w:cs="SegoeUI"/>
          <w:sz w:val="16"/>
          <w:szCs w:val="16"/>
        </w:rPr>
        <w:t>&lt; 85%</w:t>
      </w:r>
      <w:r w:rsidR="005857C5">
        <w:rPr>
          <w:rFonts w:eastAsia="SegoeUI" w:cs="SegoeUI"/>
          <w:sz w:val="16"/>
          <w:szCs w:val="16"/>
        </w:rPr>
        <w:t xml:space="preserve">   </w:t>
      </w:r>
      <w:r w:rsidRPr="005857C5">
        <w:rPr>
          <w:rFonts w:eastAsia="SegoeUI" w:cs="SegoeUI"/>
          <w:sz w:val="16"/>
          <w:szCs w:val="16"/>
        </w:rPr>
        <w:t>Rozsah měřen</w:t>
      </w:r>
      <w:r w:rsidR="005857C5">
        <w:rPr>
          <w:rFonts w:eastAsia="SegoeUI" w:cs="SegoeUI"/>
          <w:sz w:val="16"/>
          <w:szCs w:val="16"/>
        </w:rPr>
        <w:t xml:space="preserve">í tělesného tuku: </w:t>
      </w:r>
      <w:r w:rsidR="004D5C1A" w:rsidRPr="005857C5">
        <w:rPr>
          <w:rFonts w:eastAsia="SegoeUI" w:cs="SegoeUI"/>
          <w:sz w:val="16"/>
          <w:szCs w:val="16"/>
        </w:rPr>
        <w:t>4%</w:t>
      </w:r>
      <w:r w:rsidRPr="005857C5">
        <w:rPr>
          <w:rFonts w:eastAsia="SegoeUI" w:cs="SegoeUI"/>
          <w:sz w:val="16"/>
          <w:szCs w:val="16"/>
        </w:rPr>
        <w:t xml:space="preserve"> – </w:t>
      </w:r>
      <w:r w:rsidR="004D5C1A" w:rsidRPr="005857C5">
        <w:rPr>
          <w:rFonts w:eastAsia="SegoeUI" w:cs="SegoeUI"/>
          <w:sz w:val="16"/>
          <w:szCs w:val="16"/>
        </w:rPr>
        <w:t>50</w:t>
      </w:r>
      <w:r w:rsidRPr="005857C5">
        <w:rPr>
          <w:rFonts w:eastAsia="SegoeUI" w:cs="SegoeUI"/>
          <w:sz w:val="16"/>
          <w:szCs w:val="16"/>
        </w:rPr>
        <w:t xml:space="preserve"> %</w:t>
      </w:r>
      <w:r w:rsidR="005857C5">
        <w:rPr>
          <w:rFonts w:eastAsia="SegoeUI" w:cs="SegoeUI"/>
          <w:sz w:val="16"/>
          <w:szCs w:val="16"/>
        </w:rPr>
        <w:t xml:space="preserve">   </w:t>
      </w:r>
      <w:r w:rsidRPr="005857C5">
        <w:rPr>
          <w:rFonts w:eastAsia="SegoeUI" w:cs="SegoeUI"/>
          <w:sz w:val="16"/>
          <w:szCs w:val="16"/>
        </w:rPr>
        <w:t>Rozsah měřen</w:t>
      </w:r>
      <w:r w:rsidR="005857C5">
        <w:rPr>
          <w:rFonts w:eastAsia="SegoeUI" w:cs="SegoeUI"/>
          <w:sz w:val="16"/>
          <w:szCs w:val="16"/>
        </w:rPr>
        <w:t xml:space="preserve">í tělesné vody: </w:t>
      </w:r>
      <w:r w:rsidRPr="005857C5">
        <w:rPr>
          <w:rFonts w:eastAsia="SegoeUI" w:cs="SegoeUI"/>
          <w:sz w:val="16"/>
          <w:szCs w:val="16"/>
        </w:rPr>
        <w:t>3</w:t>
      </w:r>
      <w:r w:rsidR="004D5C1A" w:rsidRPr="005857C5">
        <w:rPr>
          <w:rFonts w:eastAsia="SegoeUI" w:cs="SegoeUI"/>
          <w:sz w:val="16"/>
          <w:szCs w:val="16"/>
        </w:rPr>
        <w:t>5</w:t>
      </w:r>
      <w:r w:rsidRPr="005857C5">
        <w:rPr>
          <w:rFonts w:eastAsia="SegoeUI" w:cs="SegoeUI"/>
          <w:sz w:val="16"/>
          <w:szCs w:val="16"/>
        </w:rPr>
        <w:t xml:space="preserve"> % - </w:t>
      </w:r>
      <w:r w:rsidR="004D5C1A" w:rsidRPr="005857C5">
        <w:rPr>
          <w:rFonts w:eastAsia="SegoeUI" w:cs="SegoeUI"/>
          <w:sz w:val="16"/>
          <w:szCs w:val="16"/>
        </w:rPr>
        <w:t>85</w:t>
      </w:r>
      <w:r w:rsidRPr="005857C5">
        <w:rPr>
          <w:rFonts w:eastAsia="SegoeUI" w:cs="SegoeUI"/>
          <w:sz w:val="16"/>
          <w:szCs w:val="16"/>
        </w:rPr>
        <w:t>,0 %</w:t>
      </w:r>
      <w:r w:rsidR="005857C5">
        <w:rPr>
          <w:rFonts w:eastAsia="SegoeUI" w:cs="SegoeUI"/>
          <w:sz w:val="16"/>
          <w:szCs w:val="16"/>
        </w:rPr>
        <w:t xml:space="preserve">   </w:t>
      </w:r>
      <w:r w:rsidR="00F80311" w:rsidRPr="005857C5">
        <w:rPr>
          <w:rFonts w:eastAsia="SegoeUI" w:cs="SegoeUI"/>
          <w:sz w:val="16"/>
          <w:szCs w:val="16"/>
        </w:rPr>
        <w:t>Rozsah měření</w:t>
      </w:r>
      <w:r w:rsidR="005857C5">
        <w:rPr>
          <w:rFonts w:eastAsia="SegoeUI" w:cs="SegoeUI"/>
          <w:sz w:val="16"/>
          <w:szCs w:val="16"/>
        </w:rPr>
        <w:t xml:space="preserve"> svalstva: </w:t>
      </w:r>
      <w:r w:rsidR="004D5C1A" w:rsidRPr="005857C5">
        <w:rPr>
          <w:rFonts w:eastAsia="SegoeUI" w:cs="SegoeUI"/>
          <w:sz w:val="16"/>
          <w:szCs w:val="16"/>
        </w:rPr>
        <w:t>1</w:t>
      </w:r>
      <w:r w:rsidR="00F80311" w:rsidRPr="005857C5">
        <w:rPr>
          <w:rFonts w:eastAsia="SegoeUI" w:cs="SegoeUI"/>
          <w:sz w:val="16"/>
          <w:szCs w:val="16"/>
        </w:rPr>
        <w:t>,0% - 5</w:t>
      </w:r>
      <w:r w:rsidR="004D5C1A" w:rsidRPr="005857C5">
        <w:rPr>
          <w:rFonts w:eastAsia="SegoeUI" w:cs="SegoeUI"/>
          <w:sz w:val="16"/>
          <w:szCs w:val="16"/>
        </w:rPr>
        <w:t>0</w:t>
      </w:r>
      <w:r w:rsidRPr="005857C5">
        <w:rPr>
          <w:rFonts w:eastAsia="SegoeUI" w:cs="SegoeUI"/>
          <w:sz w:val="16"/>
          <w:szCs w:val="16"/>
        </w:rPr>
        <w:t>,0 %</w:t>
      </w:r>
    </w:p>
    <w:p w:rsidR="00960B56" w:rsidRPr="005857C5" w:rsidRDefault="00960B56" w:rsidP="00960B56">
      <w:pPr>
        <w:autoSpaceDE w:val="0"/>
        <w:autoSpaceDN w:val="0"/>
        <w:adjustRightInd w:val="0"/>
        <w:spacing w:after="0" w:line="240" w:lineRule="auto"/>
        <w:rPr>
          <w:rFonts w:eastAsia="SegoeUI" w:cs="SegoeUI"/>
          <w:sz w:val="16"/>
          <w:szCs w:val="16"/>
        </w:rPr>
      </w:pPr>
      <w:r w:rsidRPr="005857C5">
        <w:rPr>
          <w:rFonts w:eastAsia="SegoeUI" w:cs="SegoeUI"/>
          <w:sz w:val="16"/>
          <w:szCs w:val="16"/>
        </w:rPr>
        <w:t xml:space="preserve">Rozsah měření </w:t>
      </w:r>
      <w:r w:rsidR="005857C5">
        <w:rPr>
          <w:rFonts w:eastAsia="SegoeUI" w:cs="SegoeUI"/>
          <w:sz w:val="16"/>
          <w:szCs w:val="16"/>
        </w:rPr>
        <w:t xml:space="preserve">kostí: </w:t>
      </w:r>
      <w:r w:rsidR="004D5C1A" w:rsidRPr="005857C5">
        <w:rPr>
          <w:rFonts w:eastAsia="SegoeUI" w:cs="SegoeUI"/>
          <w:sz w:val="16"/>
          <w:szCs w:val="16"/>
        </w:rPr>
        <w:t>1</w:t>
      </w:r>
      <w:r w:rsidR="00F80311" w:rsidRPr="005857C5">
        <w:rPr>
          <w:rFonts w:eastAsia="SegoeUI" w:cs="SegoeUI"/>
          <w:sz w:val="16"/>
          <w:szCs w:val="16"/>
        </w:rPr>
        <w:t xml:space="preserve">,0 % - </w:t>
      </w:r>
      <w:r w:rsidR="004D5C1A" w:rsidRPr="005857C5">
        <w:rPr>
          <w:rFonts w:eastAsia="SegoeUI" w:cs="SegoeUI"/>
          <w:sz w:val="16"/>
          <w:szCs w:val="16"/>
        </w:rPr>
        <w:t>15</w:t>
      </w:r>
      <w:r w:rsidR="00F80311" w:rsidRPr="005857C5">
        <w:rPr>
          <w:rFonts w:eastAsia="SegoeUI" w:cs="SegoeUI"/>
          <w:sz w:val="16"/>
          <w:szCs w:val="16"/>
        </w:rPr>
        <w:t>,0 %</w:t>
      </w:r>
    </w:p>
    <w:p w:rsidR="006505F4" w:rsidRPr="005857C5" w:rsidRDefault="00F80311"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lastRenderedPageBreak/>
        <w:t>Technické změny vyhrazeny bez předchozího upozornění! Toto zařízení je v souladu s příslušnými směrnicemi CE a je navrženo v souladu s nejnovějšími bezpečnostními předpisy.</w:t>
      </w: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NAPÁJENÍ</w:t>
      </w:r>
    </w:p>
    <w:p w:rsid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VÝSTRAHA:</w:t>
      </w:r>
      <w:r w:rsidR="005857C5">
        <w:rPr>
          <w:rFonts w:eastAsia="SegoeUI" w:cs="SegoeUI"/>
          <w:sz w:val="16"/>
          <w:szCs w:val="16"/>
        </w:rPr>
        <w:t xml:space="preserve"> </w:t>
      </w:r>
      <w:r w:rsidRPr="005857C5">
        <w:rPr>
          <w:rFonts w:eastAsia="SegoeUI" w:cs="SegoeUI"/>
          <w:sz w:val="16"/>
          <w:szCs w:val="16"/>
        </w:rPr>
        <w:t xml:space="preserve"> Nevystavujte baterie </w:t>
      </w:r>
      <w:r w:rsidR="005857C5">
        <w:rPr>
          <w:rFonts w:eastAsia="SegoeUI" w:cs="SegoeUI"/>
          <w:sz w:val="16"/>
          <w:szCs w:val="16"/>
        </w:rPr>
        <w:t xml:space="preserve">   </w:t>
      </w:r>
      <w:r w:rsidRPr="005857C5">
        <w:rPr>
          <w:rFonts w:eastAsia="SegoeUI" w:cs="SegoeUI"/>
          <w:sz w:val="16"/>
          <w:szCs w:val="16"/>
        </w:rPr>
        <w:t>vysokým teplotám nebo přímému slunci. Nevhazujte baterie do ohně. Nebezpečí výbuchu!</w:t>
      </w:r>
      <w:r w:rsidR="005857C5">
        <w:rPr>
          <w:rFonts w:eastAsia="SegoeUI" w:cs="SegoeUI"/>
          <w:sz w:val="16"/>
          <w:szCs w:val="16"/>
        </w:rPr>
        <w:t xml:space="preserve"> </w:t>
      </w:r>
      <w:r w:rsidRPr="005857C5">
        <w:rPr>
          <w:rFonts w:eastAsia="SegoeUI" w:cs="SegoeUI"/>
          <w:sz w:val="16"/>
          <w:szCs w:val="16"/>
        </w:rPr>
        <w:t>Udržte baterie mimo dosah dětí. Nejsou to hračky!</w:t>
      </w:r>
      <w:r w:rsidR="005857C5">
        <w:rPr>
          <w:rFonts w:eastAsia="SegoeUI" w:cs="SegoeUI"/>
          <w:sz w:val="16"/>
          <w:szCs w:val="16"/>
        </w:rPr>
        <w:t xml:space="preserve"> </w:t>
      </w:r>
      <w:r w:rsidRPr="005857C5">
        <w:rPr>
          <w:rFonts w:eastAsia="SegoeUI" w:cs="SegoeUI"/>
          <w:sz w:val="16"/>
          <w:szCs w:val="16"/>
        </w:rPr>
        <w:t>Neotevírejte násilím baterie.</w:t>
      </w:r>
      <w:r w:rsidR="005857C5">
        <w:rPr>
          <w:rFonts w:eastAsia="SegoeUI" w:cs="SegoeUI"/>
          <w:sz w:val="16"/>
          <w:szCs w:val="16"/>
        </w:rPr>
        <w:t xml:space="preserve"> </w:t>
      </w:r>
      <w:r w:rsidRPr="005857C5">
        <w:rPr>
          <w:rFonts w:eastAsia="SegoeUI" w:cs="SegoeUI"/>
          <w:sz w:val="16"/>
          <w:szCs w:val="16"/>
        </w:rPr>
        <w:t>Zabraňte v kontaktu s kovovým materiálem (prsteny, hřebíky, šroubky aj.) – ne</w:t>
      </w:r>
      <w:r w:rsidR="005857C5">
        <w:rPr>
          <w:rFonts w:eastAsia="SegoeUI" w:cs="SegoeUI"/>
          <w:sz w:val="16"/>
          <w:szCs w:val="16"/>
        </w:rPr>
        <w:t xml:space="preserve">bezpečí zkratování </w:t>
      </w:r>
      <w:r w:rsidRPr="005857C5">
        <w:rPr>
          <w:rFonts w:eastAsia="SegoeUI" w:cs="SegoeUI"/>
          <w:sz w:val="16"/>
          <w:szCs w:val="16"/>
        </w:rPr>
        <w:t xml:space="preserve"> Zkratované baterie se mohou zahřívat a to může mít za následek jejich vznícení a následně požár. Pro vaše bezpečí bývají póly baterií, během transportu, chráněny lepící fólií.</w:t>
      </w:r>
    </w:p>
    <w:p w:rsidR="005857C5" w:rsidRDefault="005857C5" w:rsidP="00722DA0">
      <w:pPr>
        <w:autoSpaceDE w:val="0"/>
        <w:autoSpaceDN w:val="0"/>
        <w:adjustRightInd w:val="0"/>
        <w:spacing w:after="0" w:line="240" w:lineRule="auto"/>
        <w:rPr>
          <w:rFonts w:eastAsia="SegoeUI" w:cs="SegoeUI"/>
          <w:sz w:val="16"/>
          <w:szCs w:val="16"/>
        </w:rPr>
      </w:pPr>
    </w:p>
    <w:p w:rsidR="005857C5" w:rsidRDefault="005857C5" w:rsidP="00722DA0">
      <w:pPr>
        <w:autoSpaceDE w:val="0"/>
        <w:autoSpaceDN w:val="0"/>
        <w:adjustRightInd w:val="0"/>
        <w:spacing w:after="0" w:line="240" w:lineRule="auto"/>
        <w:rPr>
          <w:rFonts w:eastAsia="SegoeUI" w:cs="SegoeUI"/>
          <w:sz w:val="16"/>
          <w:szCs w:val="16"/>
        </w:rPr>
      </w:pPr>
    </w:p>
    <w:p w:rsidR="005857C5" w:rsidRDefault="005857C5" w:rsidP="00722DA0">
      <w:pPr>
        <w:autoSpaceDE w:val="0"/>
        <w:autoSpaceDN w:val="0"/>
        <w:adjustRightInd w:val="0"/>
        <w:spacing w:after="0" w:line="240" w:lineRule="auto"/>
        <w:rPr>
          <w:rFonts w:eastAsia="SegoeUI" w:cs="SegoeUI"/>
          <w:sz w:val="16"/>
          <w:szCs w:val="16"/>
        </w:rPr>
      </w:pPr>
    </w:p>
    <w:p w:rsidR="005857C5" w:rsidRDefault="005857C5" w:rsidP="00722DA0">
      <w:pPr>
        <w:autoSpaceDE w:val="0"/>
        <w:autoSpaceDN w:val="0"/>
        <w:adjustRightInd w:val="0"/>
        <w:spacing w:after="0" w:line="240" w:lineRule="auto"/>
        <w:rPr>
          <w:rFonts w:eastAsia="SegoeUI" w:cs="SegoeUI"/>
          <w:sz w:val="16"/>
          <w:szCs w:val="16"/>
        </w:rPr>
      </w:pPr>
    </w:p>
    <w:p w:rsidR="005857C5" w:rsidRDefault="005857C5" w:rsidP="00722DA0">
      <w:pPr>
        <w:autoSpaceDE w:val="0"/>
        <w:autoSpaceDN w:val="0"/>
        <w:adjustRightInd w:val="0"/>
        <w:spacing w:after="0" w:line="240" w:lineRule="auto"/>
        <w:rPr>
          <w:rFonts w:eastAsia="SegoeUI" w:cs="SegoeUI"/>
          <w:sz w:val="16"/>
          <w:szCs w:val="16"/>
        </w:rPr>
      </w:pPr>
    </w:p>
    <w:p w:rsidR="005857C5" w:rsidRDefault="005857C5" w:rsidP="00722DA0">
      <w:pPr>
        <w:autoSpaceDE w:val="0"/>
        <w:autoSpaceDN w:val="0"/>
        <w:adjustRightInd w:val="0"/>
        <w:spacing w:after="0" w:line="240" w:lineRule="auto"/>
        <w:rPr>
          <w:rFonts w:eastAsia="SegoeUI" w:cs="SegoeUI"/>
          <w:sz w:val="16"/>
          <w:szCs w:val="16"/>
        </w:rPr>
      </w:pPr>
    </w:p>
    <w:p w:rsidR="005857C5" w:rsidRDefault="005857C5" w:rsidP="00722DA0">
      <w:pPr>
        <w:autoSpaceDE w:val="0"/>
        <w:autoSpaceDN w:val="0"/>
        <w:adjustRightInd w:val="0"/>
        <w:spacing w:after="0" w:line="240" w:lineRule="auto"/>
        <w:rPr>
          <w:rFonts w:eastAsia="SegoeUI" w:cs="SegoeUI"/>
          <w:sz w:val="16"/>
          <w:szCs w:val="16"/>
        </w:rPr>
      </w:pPr>
    </w:p>
    <w:p w:rsidR="005857C5" w:rsidRDefault="005857C5" w:rsidP="00722DA0">
      <w:pPr>
        <w:autoSpaceDE w:val="0"/>
        <w:autoSpaceDN w:val="0"/>
        <w:adjustRightInd w:val="0"/>
        <w:spacing w:after="0" w:line="240" w:lineRule="auto"/>
        <w:rPr>
          <w:rFonts w:eastAsia="SegoeUI" w:cs="SegoeUI"/>
          <w:sz w:val="16"/>
          <w:szCs w:val="16"/>
        </w:rPr>
      </w:pPr>
    </w:p>
    <w:p w:rsidR="005857C5" w:rsidRDefault="005857C5" w:rsidP="00722DA0">
      <w:pPr>
        <w:autoSpaceDE w:val="0"/>
        <w:autoSpaceDN w:val="0"/>
        <w:adjustRightInd w:val="0"/>
        <w:spacing w:after="0" w:line="240" w:lineRule="auto"/>
        <w:rPr>
          <w:rFonts w:eastAsia="SegoeUI" w:cs="SegoeUI"/>
          <w:sz w:val="16"/>
          <w:szCs w:val="16"/>
        </w:rPr>
      </w:pPr>
    </w:p>
    <w:p w:rsidR="005857C5" w:rsidRDefault="005857C5" w:rsidP="00722DA0">
      <w:pPr>
        <w:autoSpaceDE w:val="0"/>
        <w:autoSpaceDN w:val="0"/>
        <w:adjustRightInd w:val="0"/>
        <w:spacing w:after="0" w:line="240" w:lineRule="auto"/>
        <w:rPr>
          <w:rFonts w:eastAsia="SegoeUI" w:cs="SegoeUI"/>
          <w:sz w:val="16"/>
          <w:szCs w:val="16"/>
        </w:rPr>
      </w:pPr>
    </w:p>
    <w:p w:rsidR="005857C5" w:rsidRDefault="005857C5" w:rsidP="00722DA0">
      <w:pPr>
        <w:autoSpaceDE w:val="0"/>
        <w:autoSpaceDN w:val="0"/>
        <w:adjustRightInd w:val="0"/>
        <w:spacing w:after="0" w:line="240" w:lineRule="auto"/>
        <w:rPr>
          <w:rFonts w:eastAsia="SegoeUI" w:cs="SegoeUI"/>
          <w:sz w:val="16"/>
          <w:szCs w:val="16"/>
        </w:rPr>
      </w:pPr>
    </w:p>
    <w:p w:rsidR="005857C5" w:rsidRDefault="005857C5" w:rsidP="00722DA0">
      <w:pPr>
        <w:autoSpaceDE w:val="0"/>
        <w:autoSpaceDN w:val="0"/>
        <w:adjustRightInd w:val="0"/>
        <w:spacing w:after="0" w:line="240" w:lineRule="auto"/>
        <w:rPr>
          <w:rFonts w:eastAsia="SegoeUI" w:cs="SegoeUI"/>
          <w:sz w:val="16"/>
          <w:szCs w:val="16"/>
        </w:rPr>
      </w:pPr>
    </w:p>
    <w:p w:rsidR="005857C5" w:rsidRDefault="005857C5" w:rsidP="00722DA0">
      <w:pPr>
        <w:autoSpaceDE w:val="0"/>
        <w:autoSpaceDN w:val="0"/>
        <w:adjustRightInd w:val="0"/>
        <w:spacing w:after="0" w:line="240" w:lineRule="auto"/>
        <w:rPr>
          <w:rFonts w:eastAsia="SegoeUI" w:cs="SegoeUI"/>
          <w:sz w:val="16"/>
          <w:szCs w:val="16"/>
        </w:rPr>
      </w:pPr>
    </w:p>
    <w:p w:rsidR="005857C5" w:rsidRDefault="005857C5" w:rsidP="00722DA0">
      <w:pPr>
        <w:autoSpaceDE w:val="0"/>
        <w:autoSpaceDN w:val="0"/>
        <w:adjustRightInd w:val="0"/>
        <w:spacing w:after="0" w:line="240" w:lineRule="auto"/>
        <w:rPr>
          <w:rFonts w:eastAsia="SegoeUI" w:cs="SegoeUI"/>
          <w:sz w:val="16"/>
          <w:szCs w:val="16"/>
        </w:rPr>
      </w:pPr>
    </w:p>
    <w:p w:rsidR="005857C5" w:rsidRDefault="005857C5" w:rsidP="00722DA0">
      <w:pPr>
        <w:autoSpaceDE w:val="0"/>
        <w:autoSpaceDN w:val="0"/>
        <w:adjustRightInd w:val="0"/>
        <w:spacing w:after="0" w:line="240" w:lineRule="auto"/>
        <w:rPr>
          <w:rFonts w:eastAsia="SegoeUI" w:cs="SegoeUI"/>
          <w:sz w:val="16"/>
          <w:szCs w:val="16"/>
        </w:rPr>
      </w:pPr>
    </w:p>
    <w:p w:rsidR="005857C5" w:rsidRDefault="005857C5" w:rsidP="00722DA0">
      <w:pPr>
        <w:autoSpaceDE w:val="0"/>
        <w:autoSpaceDN w:val="0"/>
        <w:adjustRightInd w:val="0"/>
        <w:spacing w:after="0" w:line="240" w:lineRule="auto"/>
        <w:rPr>
          <w:rFonts w:eastAsia="SegoeUI" w:cs="SegoeUI"/>
          <w:sz w:val="16"/>
          <w:szCs w:val="16"/>
        </w:rPr>
      </w:pPr>
    </w:p>
    <w:p w:rsidR="005857C5" w:rsidRDefault="005857C5" w:rsidP="00722DA0">
      <w:pPr>
        <w:autoSpaceDE w:val="0"/>
        <w:autoSpaceDN w:val="0"/>
        <w:adjustRightInd w:val="0"/>
        <w:spacing w:after="0" w:line="240" w:lineRule="auto"/>
        <w:rPr>
          <w:rFonts w:eastAsia="SegoeUI" w:cs="SegoeUI"/>
          <w:sz w:val="16"/>
          <w:szCs w:val="16"/>
        </w:rPr>
      </w:pPr>
    </w:p>
    <w:p w:rsidR="005857C5" w:rsidRDefault="005857C5" w:rsidP="00722DA0">
      <w:pPr>
        <w:autoSpaceDE w:val="0"/>
        <w:autoSpaceDN w:val="0"/>
        <w:adjustRightInd w:val="0"/>
        <w:spacing w:after="0" w:line="240" w:lineRule="auto"/>
        <w:rPr>
          <w:rFonts w:eastAsia="SegoeUI" w:cs="SegoeUI"/>
          <w:sz w:val="16"/>
          <w:szCs w:val="16"/>
        </w:rPr>
      </w:pPr>
    </w:p>
    <w:p w:rsidR="005857C5" w:rsidRDefault="005857C5" w:rsidP="00722DA0">
      <w:pPr>
        <w:autoSpaceDE w:val="0"/>
        <w:autoSpaceDN w:val="0"/>
        <w:adjustRightInd w:val="0"/>
        <w:spacing w:after="0" w:line="240" w:lineRule="auto"/>
        <w:rPr>
          <w:rFonts w:eastAsia="SegoeUI" w:cs="SegoeUI"/>
          <w:sz w:val="16"/>
          <w:szCs w:val="16"/>
        </w:rPr>
      </w:pPr>
    </w:p>
    <w:p w:rsidR="005857C5" w:rsidRDefault="005857C5" w:rsidP="00722DA0">
      <w:pPr>
        <w:autoSpaceDE w:val="0"/>
        <w:autoSpaceDN w:val="0"/>
        <w:adjustRightInd w:val="0"/>
        <w:spacing w:after="0" w:line="240" w:lineRule="auto"/>
        <w:rPr>
          <w:rFonts w:eastAsia="SegoeUI" w:cs="SegoeUI"/>
          <w:sz w:val="16"/>
          <w:szCs w:val="16"/>
        </w:rPr>
      </w:pPr>
    </w:p>
    <w:p w:rsidR="005857C5" w:rsidRDefault="005857C5" w:rsidP="00722DA0">
      <w:pPr>
        <w:autoSpaceDE w:val="0"/>
        <w:autoSpaceDN w:val="0"/>
        <w:adjustRightInd w:val="0"/>
        <w:spacing w:after="0" w:line="240" w:lineRule="auto"/>
        <w:rPr>
          <w:rFonts w:eastAsia="SegoeUI" w:cs="SegoeUI"/>
          <w:sz w:val="16"/>
          <w:szCs w:val="16"/>
        </w:rPr>
      </w:pPr>
    </w:p>
    <w:p w:rsidR="00DF05DB"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Pokud baterie ‚vyteče‘ (dojde k úniku kyseliny z abterie ven), zabraňte vniknutí takové látky do očí či v kontaktu se sliznicemi. Zasažené ruce důkladně omyjte vodou a mýdlem a oči vypláchněte pod tekoucí vodou. I přes přetrvávající příznaky zasažená vyhledejte pomoc lékaře!</w:t>
      </w:r>
      <w:r w:rsidRPr="005857C5">
        <w:rPr>
          <w:rFonts w:eastAsia="SegoeUI" w:cs="SegoeUI"/>
          <w:sz w:val="16"/>
          <w:szCs w:val="16"/>
        </w:rPr>
        <w:tab/>
      </w: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VLOŽENÍ BATERIÍ</w:t>
      </w: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POZNÁMKA: Kde je nezbytné bývá baterie chráněna bezpečnostní fólií – to prodlužuje její životnost během transportu.</w:t>
      </w: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1. Před vložením baterií odeberte tuto bezpečnostní fólii.</w:t>
      </w: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2. Otevřete prostor pro baterie na zadní straně.</w:t>
      </w: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 xml:space="preserve">3. Vložte </w:t>
      </w:r>
      <w:r w:rsidR="004D5C1A" w:rsidRPr="005857C5">
        <w:rPr>
          <w:rFonts w:eastAsia="SegoeUI" w:cs="SegoeUI"/>
          <w:sz w:val="16"/>
          <w:szCs w:val="16"/>
        </w:rPr>
        <w:t>4</w:t>
      </w:r>
      <w:r w:rsidRPr="005857C5">
        <w:rPr>
          <w:rFonts w:eastAsia="SegoeUI" w:cs="SegoeUI"/>
          <w:sz w:val="16"/>
          <w:szCs w:val="16"/>
        </w:rPr>
        <w:t xml:space="preserve"> baterie typu AAA/R03. Dbejte na správnou polaritu (ilustrace na dně prostoru pro baterie)!</w:t>
      </w: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4. Uzavřete prostor víčkem.</w:t>
      </w:r>
    </w:p>
    <w:p w:rsidR="00722DA0" w:rsidRPr="005857C5" w:rsidRDefault="00F80311"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5. Pokud neb</w:t>
      </w:r>
      <w:r w:rsidR="00722DA0" w:rsidRPr="005857C5">
        <w:rPr>
          <w:rFonts w:eastAsia="SegoeUI" w:cs="SegoeUI"/>
          <w:sz w:val="16"/>
          <w:szCs w:val="16"/>
        </w:rPr>
        <w:t>u</w:t>
      </w:r>
      <w:r w:rsidRPr="005857C5">
        <w:rPr>
          <w:rFonts w:eastAsia="SegoeUI" w:cs="SegoeUI"/>
          <w:sz w:val="16"/>
          <w:szCs w:val="16"/>
        </w:rPr>
        <w:t>d</w:t>
      </w:r>
      <w:r w:rsidR="00722DA0" w:rsidRPr="005857C5">
        <w:rPr>
          <w:rFonts w:eastAsia="SegoeUI" w:cs="SegoeUI"/>
          <w:sz w:val="16"/>
          <w:szCs w:val="16"/>
        </w:rPr>
        <w:t>ete zařízení používat delší čas, vyjměte baterie ven, zabráníte tak možnosti úniku kyseliny z baterií</w:t>
      </w: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do zařízení.</w:t>
      </w: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VAROVÁNÍ:</w:t>
      </w: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 Nemíchejte dohromady odlišné typy baterií či nové se starými.</w:t>
      </w: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 Baterie nepatří do běžného odpadu! Použité baterie odkládejte pouze na určených sběrných místech.</w:t>
      </w: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INFORMACE PŘI MĚŘENÍ</w:t>
      </w: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TĚLESNÉHO TUKU</w:t>
      </w:r>
      <w:r w:rsidR="00C51EF1">
        <w:rPr>
          <w:rFonts w:eastAsia="SegoeUI" w:cs="SegoeUI"/>
          <w:sz w:val="16"/>
          <w:szCs w:val="16"/>
        </w:rPr>
        <w:t xml:space="preserve">: </w:t>
      </w:r>
      <w:r w:rsidRPr="005857C5">
        <w:rPr>
          <w:rFonts w:eastAsia="SegoeUI" w:cs="SegoeUI"/>
          <w:sz w:val="16"/>
          <w:szCs w:val="16"/>
        </w:rPr>
        <w:t>VÝSTRAHA: Osoby používající kardi</w:t>
      </w:r>
      <w:r w:rsidR="006505F4" w:rsidRPr="005857C5">
        <w:rPr>
          <w:rFonts w:eastAsia="SegoeUI" w:cs="SegoeUI"/>
          <w:sz w:val="16"/>
          <w:szCs w:val="16"/>
        </w:rPr>
        <w:t>o</w:t>
      </w:r>
      <w:r w:rsidRPr="005857C5">
        <w:rPr>
          <w:rFonts w:eastAsia="SegoeUI" w:cs="SegoeUI"/>
          <w:sz w:val="16"/>
          <w:szCs w:val="16"/>
        </w:rPr>
        <w:t xml:space="preserve">stimulátor či jiný implantát </w:t>
      </w:r>
      <w:r w:rsidR="006505F4" w:rsidRPr="005857C5">
        <w:rPr>
          <w:rFonts w:eastAsia="SegoeUI" w:cs="SegoeUI"/>
          <w:sz w:val="16"/>
          <w:szCs w:val="16"/>
        </w:rPr>
        <w:t>s ele</w:t>
      </w:r>
      <w:r w:rsidRPr="005857C5">
        <w:rPr>
          <w:rFonts w:eastAsia="SegoeUI" w:cs="SegoeUI"/>
          <w:sz w:val="16"/>
          <w:szCs w:val="16"/>
        </w:rPr>
        <w:t>ktronickými součástmi nejsou oprávněni používat tuto váhu – u implantátů může být narušena správná funkcionalita.</w:t>
      </w:r>
      <w:r w:rsidR="00C51EF1">
        <w:rPr>
          <w:rFonts w:eastAsia="SegoeUI" w:cs="SegoeUI"/>
          <w:sz w:val="16"/>
          <w:szCs w:val="16"/>
        </w:rPr>
        <w:t xml:space="preserve"> </w:t>
      </w:r>
      <w:r w:rsidRPr="005857C5">
        <w:rPr>
          <w:rFonts w:eastAsia="SegoeUI" w:cs="SegoeUI"/>
          <w:sz w:val="16"/>
          <w:szCs w:val="16"/>
        </w:rPr>
        <w:t>POZNÁMKA: Správnosti naměřených výsledků lze dosáhnout pouze při rovném stání na ploše váhy, bosí a se suchými chodidly! Základní princip zařízení je založený na měření elektrického odporu v rámci lidského těla. Pro získání příslušných údaju, váha vysílá slabý nepostřehnutelný elektrický signál skrze vaše tělo.</w:t>
      </w:r>
      <w:r w:rsidR="00C51EF1">
        <w:rPr>
          <w:rFonts w:eastAsia="SegoeUI" w:cs="SegoeUI"/>
          <w:sz w:val="16"/>
          <w:szCs w:val="16"/>
        </w:rPr>
        <w:t xml:space="preserve"> </w:t>
      </w:r>
      <w:r w:rsidRPr="005857C5">
        <w:rPr>
          <w:rFonts w:eastAsia="SegoeUI" w:cs="SegoeUI"/>
          <w:sz w:val="16"/>
          <w:szCs w:val="16"/>
        </w:rPr>
        <w:t>Signál je zcela bezpečný! Metoda měření je popisována jako “analýza bioelektrického odporu” (BIA), faktor založený na vzájemném příbuzenství těla a váhy a přidruženém procentu množství vody v těle, stejně tak jako na dalších biologických datech (věk, pohlaví, tělesná váha). Existují silné osoby s vyrovnaným procentem mezi tukem</w:t>
      </w:r>
      <w:r w:rsidR="00C51EF1">
        <w:rPr>
          <w:rFonts w:eastAsia="SegoeUI" w:cs="SegoeUI"/>
          <w:sz w:val="16"/>
          <w:szCs w:val="16"/>
        </w:rPr>
        <w:t xml:space="preserve"> </w:t>
      </w:r>
      <w:r w:rsidRPr="005857C5">
        <w:rPr>
          <w:rFonts w:eastAsia="SegoeUI" w:cs="SegoeUI"/>
          <w:sz w:val="16"/>
          <w:szCs w:val="16"/>
        </w:rPr>
        <w:t>a tělesnou hmotou a také štíhlé osoby se znatelně vysokou hodnotou tělesného tuku. Tělesný tuk je faktor, který</w:t>
      </w:r>
      <w:r w:rsidR="00C51EF1">
        <w:rPr>
          <w:rFonts w:eastAsia="SegoeUI" w:cs="SegoeUI"/>
          <w:sz w:val="16"/>
          <w:szCs w:val="16"/>
        </w:rPr>
        <w:t xml:space="preserve"> </w:t>
      </w:r>
      <w:r w:rsidRPr="005857C5">
        <w:rPr>
          <w:rFonts w:eastAsia="SegoeUI" w:cs="SegoeUI"/>
          <w:sz w:val="16"/>
          <w:szCs w:val="16"/>
        </w:rPr>
        <w:t>dokáže velmi významně zatížit např. kardiovaskulární systém. Proto je kontrola obou hodnot (tuk a váha) vhodná</w:t>
      </w:r>
      <w:r w:rsidR="00C51EF1">
        <w:rPr>
          <w:rFonts w:eastAsia="SegoeUI" w:cs="SegoeUI"/>
          <w:sz w:val="16"/>
          <w:szCs w:val="16"/>
        </w:rPr>
        <w:t xml:space="preserve"> </w:t>
      </w:r>
      <w:r w:rsidRPr="005857C5">
        <w:rPr>
          <w:rFonts w:eastAsia="SegoeUI" w:cs="SegoeUI"/>
          <w:sz w:val="16"/>
          <w:szCs w:val="16"/>
        </w:rPr>
        <w:t>pro udržení těla v kondici a v dobrém zdravotním stavu.</w:t>
      </w: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TĚLESNÝ TUK</w:t>
      </w: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Tělesný tuk je významnou komponentou těla – od ochrany kloubů, tak jako zdroj vitamínů po regulaci tělesné teploty, zastává tuk neoddělitelnou roli v lidském těle. Není vhodné</w:t>
      </w: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jej radikálně redukovat, ale zajistit jeho správnou hladinu a udržovat rovnováhu mezi svalovinou a tukem.</w:t>
      </w:r>
    </w:p>
    <w:p w:rsidR="00722DA0" w:rsidRPr="005857C5" w:rsidRDefault="00722DA0" w:rsidP="00722DA0">
      <w:pPr>
        <w:autoSpaceDE w:val="0"/>
        <w:autoSpaceDN w:val="0"/>
        <w:adjustRightInd w:val="0"/>
        <w:spacing w:after="0" w:line="240" w:lineRule="auto"/>
        <w:rPr>
          <w:rFonts w:eastAsia="SegoeUI" w:cs="SegoeUI"/>
          <w:sz w:val="16"/>
          <w:szCs w:val="16"/>
        </w:rPr>
      </w:pP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DŮLEŽITOST VODY PRO NAŠE ZDRAVÍ</w:t>
      </w: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Lidské tělo se seskládá přibl. z 55 – 60 % vody, v závislosti na věku a pohlaví v různém poměru.</w:t>
      </w:r>
    </w:p>
    <w:p w:rsidR="00722DA0" w:rsidRPr="005857C5" w:rsidRDefault="00722DA0" w:rsidP="00722DA0">
      <w:pPr>
        <w:autoSpaceDE w:val="0"/>
        <w:autoSpaceDN w:val="0"/>
        <w:adjustRightInd w:val="0"/>
        <w:spacing w:after="0" w:line="240" w:lineRule="auto"/>
        <w:rPr>
          <w:rFonts w:eastAsia="SegoeUI" w:cs="SegoeUI"/>
          <w:sz w:val="16"/>
          <w:szCs w:val="16"/>
        </w:rPr>
      </w:pP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Voda má několik úloh v lidském těle:</w:t>
      </w: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 sestavuje bloky našich buněk; to znamená, že každá buňka jako např. buňka kůže, mozku, svalů aj. fungují správně pouze tehdy, pokud obsahují dostatek vody,</w:t>
      </w: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 je důležitou látkou uvolňovanou v našem těle,</w:t>
      </w: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 dopravuje živiny a metabolické produkty těla.</w:t>
      </w: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Referenční hodnoty pro váš fitness profil si můžete porovnat s následující tabulkou. Zobrazuje závislost tělesného</w:t>
      </w: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tuku na věku a pohlaví. Zaměřte se více na rovnováhu vody v těle, která, stejně jako hladina tuku, kolísá během celého dne. Pro získání relevantních výsledků, provádějte měření ve stejný čas dne. Získané výsledky měření tělesného tuku a vody berte spíše jako informativní. Nejsou doporučeny pro medicínské účely.</w:t>
      </w:r>
    </w:p>
    <w:p w:rsidR="00722DA0" w:rsidRPr="005857C5" w:rsidRDefault="00722DA0" w:rsidP="00722DA0">
      <w:pPr>
        <w:autoSpaceDE w:val="0"/>
        <w:autoSpaceDN w:val="0"/>
        <w:adjustRightInd w:val="0"/>
        <w:spacing w:after="0" w:line="240" w:lineRule="auto"/>
        <w:rPr>
          <w:rFonts w:eastAsia="SegoeUI" w:cs="SegoeUI"/>
          <w:sz w:val="16"/>
          <w:szCs w:val="16"/>
        </w:rPr>
      </w:pPr>
      <w:r w:rsidRPr="005857C5">
        <w:rPr>
          <w:rFonts w:eastAsia="SegoeUI" w:cs="SegoeUI"/>
          <w:sz w:val="16"/>
          <w:szCs w:val="16"/>
        </w:rPr>
        <w:t>Vždy raději konzultujte tato měření s vaším lékařem, pokud budete uvažovat o radikálních zásazích do vaší životosprávy.</w:t>
      </w:r>
      <w:r w:rsidR="006505F4" w:rsidRPr="005857C5">
        <w:rPr>
          <w:rFonts w:eastAsia="SegoeUI" w:cs="SegoeUI"/>
          <w:noProof/>
          <w:sz w:val="16"/>
          <w:szCs w:val="16"/>
          <w:lang w:eastAsia="cs-CZ"/>
        </w:rPr>
        <w:drawing>
          <wp:anchor distT="0" distB="0" distL="114300" distR="114300" simplePos="0" relativeHeight="251656704" behindDoc="1" locked="0" layoutInCell="1" allowOverlap="1">
            <wp:simplePos x="0" y="0"/>
            <wp:positionH relativeFrom="column">
              <wp:posOffset>-81915</wp:posOffset>
            </wp:positionH>
            <wp:positionV relativeFrom="paragraph">
              <wp:posOffset>54610</wp:posOffset>
            </wp:positionV>
            <wp:extent cx="6476365" cy="1966595"/>
            <wp:effectExtent l="19050" t="0" r="635" b="0"/>
            <wp:wrapTight wrapText="bothSides">
              <wp:wrapPolygon edited="0">
                <wp:start x="-64" y="0"/>
                <wp:lineTo x="-64" y="21342"/>
                <wp:lineTo x="21602" y="21342"/>
                <wp:lineTo x="21602" y="0"/>
                <wp:lineTo x="-64" y="0"/>
              </wp:wrapPolygon>
            </wp:wrapTight>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0" cstate="print"/>
                    <a:srcRect/>
                    <a:stretch>
                      <a:fillRect/>
                    </a:stretch>
                  </pic:blipFill>
                  <pic:spPr bwMode="auto">
                    <a:xfrm>
                      <a:off x="0" y="0"/>
                      <a:ext cx="6476365" cy="1966595"/>
                    </a:xfrm>
                    <a:prstGeom prst="rect">
                      <a:avLst/>
                    </a:prstGeom>
                    <a:noFill/>
                    <a:ln w="9525">
                      <a:noFill/>
                      <a:miter lim="800000"/>
                      <a:headEnd/>
                      <a:tailEnd/>
                    </a:ln>
                  </pic:spPr>
                </pic:pic>
              </a:graphicData>
            </a:graphic>
          </wp:anchor>
        </w:drawing>
      </w:r>
    </w:p>
    <w:p w:rsidR="006505F4" w:rsidRPr="005857C5" w:rsidRDefault="006505F4" w:rsidP="006505F4">
      <w:pPr>
        <w:autoSpaceDE w:val="0"/>
        <w:autoSpaceDN w:val="0"/>
        <w:adjustRightInd w:val="0"/>
        <w:spacing w:after="0" w:line="240" w:lineRule="auto"/>
        <w:rPr>
          <w:rFonts w:eastAsia="SegoeUI" w:cs="SegoeUI"/>
          <w:sz w:val="16"/>
          <w:szCs w:val="16"/>
        </w:rPr>
      </w:pPr>
      <w:r w:rsidRPr="005857C5">
        <w:rPr>
          <w:rFonts w:eastAsia="SegoeUI" w:cs="SegoeUI"/>
          <w:sz w:val="16"/>
          <w:szCs w:val="16"/>
        </w:rPr>
        <w:t>MĚŘENÍ A ANALÝZA</w:t>
      </w:r>
    </w:p>
    <w:p w:rsidR="006505F4" w:rsidRPr="005857C5" w:rsidRDefault="006505F4" w:rsidP="006505F4">
      <w:pPr>
        <w:autoSpaceDE w:val="0"/>
        <w:autoSpaceDN w:val="0"/>
        <w:adjustRightInd w:val="0"/>
        <w:spacing w:after="0" w:line="240" w:lineRule="auto"/>
        <w:rPr>
          <w:rFonts w:eastAsia="SegoeUI" w:cs="SegoeUI"/>
          <w:sz w:val="16"/>
          <w:szCs w:val="16"/>
        </w:rPr>
      </w:pPr>
      <w:r w:rsidRPr="005857C5">
        <w:rPr>
          <w:rFonts w:eastAsia="SegoeUI" w:cs="SegoeUI"/>
          <w:sz w:val="16"/>
          <w:szCs w:val="16"/>
        </w:rPr>
        <w:t>Uložení Vašich dat do paměti.</w:t>
      </w:r>
    </w:p>
    <w:p w:rsidR="006505F4" w:rsidRPr="005857C5" w:rsidRDefault="006505F4" w:rsidP="006505F4">
      <w:pPr>
        <w:autoSpaceDE w:val="0"/>
        <w:autoSpaceDN w:val="0"/>
        <w:adjustRightInd w:val="0"/>
        <w:spacing w:after="0" w:line="240" w:lineRule="auto"/>
        <w:rPr>
          <w:rFonts w:eastAsia="SegoeUI" w:cs="SegoeUI"/>
          <w:sz w:val="16"/>
          <w:szCs w:val="16"/>
        </w:rPr>
      </w:pPr>
      <w:r w:rsidRPr="005857C5">
        <w:rPr>
          <w:rFonts w:eastAsia="SegoeUI" w:cs="SegoeUI"/>
          <w:sz w:val="16"/>
          <w:szCs w:val="16"/>
        </w:rPr>
        <w:t>POZNÁMKA:</w:t>
      </w:r>
    </w:p>
    <w:p w:rsidR="006505F4" w:rsidRPr="005857C5" w:rsidRDefault="006505F4" w:rsidP="006505F4">
      <w:pPr>
        <w:autoSpaceDE w:val="0"/>
        <w:autoSpaceDN w:val="0"/>
        <w:adjustRightInd w:val="0"/>
        <w:spacing w:after="0" w:line="240" w:lineRule="auto"/>
        <w:rPr>
          <w:rFonts w:eastAsia="SegoeUI" w:cs="SegoeUI"/>
          <w:sz w:val="16"/>
          <w:szCs w:val="16"/>
        </w:rPr>
      </w:pPr>
      <w:r w:rsidRPr="005857C5">
        <w:rPr>
          <w:rFonts w:eastAsia="SegoeUI" w:cs="SegoeUI"/>
          <w:sz w:val="16"/>
          <w:szCs w:val="16"/>
        </w:rPr>
        <w:t>• Zařízení funguje správně pouze tehdy, stojíte-li na něm bosí a se</w:t>
      </w:r>
      <w:r w:rsidR="0057069B" w:rsidRPr="005857C5">
        <w:rPr>
          <w:rFonts w:eastAsia="SegoeUI" w:cs="SegoeUI"/>
          <w:sz w:val="16"/>
          <w:szCs w:val="16"/>
        </w:rPr>
        <w:t xml:space="preserve"> </w:t>
      </w:r>
      <w:r w:rsidRPr="005857C5">
        <w:rPr>
          <w:rFonts w:eastAsia="SegoeUI" w:cs="SegoeUI"/>
          <w:sz w:val="16"/>
          <w:szCs w:val="16"/>
        </w:rPr>
        <w:t>suchýma nohama!</w:t>
      </w:r>
    </w:p>
    <w:p w:rsidR="006505F4" w:rsidRPr="005857C5" w:rsidRDefault="006505F4" w:rsidP="006505F4">
      <w:pPr>
        <w:autoSpaceDE w:val="0"/>
        <w:autoSpaceDN w:val="0"/>
        <w:adjustRightInd w:val="0"/>
        <w:spacing w:after="0" w:line="240" w:lineRule="auto"/>
        <w:rPr>
          <w:rFonts w:eastAsia="SegoeUI" w:cs="SegoeUI"/>
          <w:sz w:val="16"/>
          <w:szCs w:val="16"/>
        </w:rPr>
      </w:pPr>
      <w:r w:rsidRPr="005857C5">
        <w:rPr>
          <w:rFonts w:eastAsia="SegoeUI" w:cs="SegoeUI"/>
          <w:sz w:val="16"/>
          <w:szCs w:val="16"/>
        </w:rPr>
        <w:t>• Je-li nezbytné, otřete kontaktní povrch váhy.</w:t>
      </w:r>
    </w:p>
    <w:p w:rsidR="006505F4" w:rsidRPr="005857C5" w:rsidRDefault="006505F4" w:rsidP="006505F4">
      <w:pPr>
        <w:autoSpaceDE w:val="0"/>
        <w:autoSpaceDN w:val="0"/>
        <w:adjustRightInd w:val="0"/>
        <w:spacing w:after="0" w:line="240" w:lineRule="auto"/>
        <w:rPr>
          <w:rFonts w:eastAsia="SegoeUI" w:cs="SegoeUI"/>
          <w:sz w:val="16"/>
          <w:szCs w:val="16"/>
        </w:rPr>
      </w:pPr>
      <w:r w:rsidRPr="005857C5">
        <w:rPr>
          <w:rFonts w:eastAsia="SegoeUI" w:cs="SegoeUI"/>
          <w:sz w:val="16"/>
          <w:szCs w:val="16"/>
        </w:rPr>
        <w:t>• Vzhledem k výraznému kolísání tělesného tuku, je obtížné dosáhnout</w:t>
      </w:r>
      <w:r w:rsidR="0057069B" w:rsidRPr="005857C5">
        <w:rPr>
          <w:rFonts w:eastAsia="SegoeUI" w:cs="SegoeUI"/>
          <w:sz w:val="16"/>
          <w:szCs w:val="16"/>
        </w:rPr>
        <w:t xml:space="preserve"> </w:t>
      </w:r>
      <w:r w:rsidRPr="005857C5">
        <w:rPr>
          <w:rFonts w:eastAsia="SegoeUI" w:cs="SegoeUI"/>
          <w:sz w:val="16"/>
          <w:szCs w:val="16"/>
        </w:rPr>
        <w:t>standardní hodnoty. Optimální čas pro provádění měření je</w:t>
      </w:r>
      <w:r w:rsidR="0057069B" w:rsidRPr="005857C5">
        <w:rPr>
          <w:rFonts w:eastAsia="SegoeUI" w:cs="SegoeUI"/>
          <w:sz w:val="16"/>
          <w:szCs w:val="16"/>
        </w:rPr>
        <w:t xml:space="preserve"> </w:t>
      </w:r>
      <w:r w:rsidRPr="005857C5">
        <w:rPr>
          <w:rFonts w:eastAsia="SegoeUI" w:cs="SegoeUI"/>
          <w:sz w:val="16"/>
          <w:szCs w:val="16"/>
        </w:rPr>
        <w:t>mezi 18 a 20 hodinou, kdy tělesný tuk je v tuto dobu velmi vyrovnaný.</w:t>
      </w:r>
    </w:p>
    <w:p w:rsidR="006505F4" w:rsidRPr="005857C5" w:rsidRDefault="006505F4" w:rsidP="006505F4">
      <w:pPr>
        <w:autoSpaceDE w:val="0"/>
        <w:autoSpaceDN w:val="0"/>
        <w:adjustRightInd w:val="0"/>
        <w:spacing w:after="0" w:line="240" w:lineRule="auto"/>
        <w:rPr>
          <w:rFonts w:eastAsia="SegoeUI" w:cs="SegoeUI"/>
          <w:sz w:val="16"/>
          <w:szCs w:val="16"/>
        </w:rPr>
      </w:pPr>
      <w:r w:rsidRPr="005857C5">
        <w:rPr>
          <w:rFonts w:eastAsia="SegoeUI" w:cs="SegoeUI"/>
          <w:sz w:val="16"/>
          <w:szCs w:val="16"/>
        </w:rPr>
        <w:t>• Stiskněte tlačítko SET. Data uložená pod danou pozici se</w:t>
      </w:r>
      <w:r w:rsidR="0057069B" w:rsidRPr="005857C5">
        <w:rPr>
          <w:rFonts w:eastAsia="SegoeUI" w:cs="SegoeUI"/>
          <w:sz w:val="16"/>
          <w:szCs w:val="16"/>
        </w:rPr>
        <w:t xml:space="preserve"> </w:t>
      </w:r>
      <w:r w:rsidRPr="005857C5">
        <w:rPr>
          <w:rFonts w:eastAsia="SegoeUI" w:cs="SegoeUI"/>
          <w:sz w:val="16"/>
          <w:szCs w:val="16"/>
        </w:rPr>
        <w:t>zobrazí (USER bliká). Tlačítky UP / DOWN vyberte uloženou</w:t>
      </w:r>
      <w:r w:rsidR="0057069B" w:rsidRPr="005857C5">
        <w:rPr>
          <w:rFonts w:eastAsia="SegoeUI" w:cs="SegoeUI"/>
          <w:sz w:val="16"/>
          <w:szCs w:val="16"/>
        </w:rPr>
        <w:t xml:space="preserve"> </w:t>
      </w:r>
      <w:r w:rsidRPr="005857C5">
        <w:rPr>
          <w:rFonts w:eastAsia="SegoeUI" w:cs="SegoeUI"/>
          <w:sz w:val="16"/>
          <w:szCs w:val="16"/>
        </w:rPr>
        <w:t>pozici, kam chcete naměřená data uložit.</w:t>
      </w:r>
    </w:p>
    <w:p w:rsidR="006505F4" w:rsidRPr="005857C5" w:rsidRDefault="006505F4" w:rsidP="006505F4">
      <w:pPr>
        <w:autoSpaceDE w:val="0"/>
        <w:autoSpaceDN w:val="0"/>
        <w:adjustRightInd w:val="0"/>
        <w:spacing w:after="0" w:line="240" w:lineRule="auto"/>
        <w:rPr>
          <w:rFonts w:eastAsia="SegoeUI" w:cs="SegoeUI"/>
          <w:sz w:val="16"/>
          <w:szCs w:val="16"/>
        </w:rPr>
      </w:pPr>
      <w:r w:rsidRPr="005857C5">
        <w:rPr>
          <w:rFonts w:eastAsia="SegoeUI" w:cs="SegoeUI"/>
          <w:sz w:val="16"/>
          <w:szCs w:val="16"/>
        </w:rPr>
        <w:t>• Vyčkejte, kdy USER a 0,0 kg (0,0 lb/st) přestanou blikat.</w:t>
      </w:r>
    </w:p>
    <w:p w:rsidR="006505F4" w:rsidRPr="005857C5" w:rsidRDefault="006505F4" w:rsidP="006505F4">
      <w:pPr>
        <w:autoSpaceDE w:val="0"/>
        <w:autoSpaceDN w:val="0"/>
        <w:adjustRightInd w:val="0"/>
        <w:spacing w:after="0" w:line="240" w:lineRule="auto"/>
        <w:rPr>
          <w:rFonts w:eastAsia="SegoeUI" w:cs="SegoeUI"/>
          <w:sz w:val="16"/>
          <w:szCs w:val="16"/>
        </w:rPr>
      </w:pPr>
      <w:r w:rsidRPr="005857C5">
        <w:rPr>
          <w:rFonts w:eastAsia="SegoeUI" w:cs="SegoeUI"/>
          <w:sz w:val="16"/>
          <w:szCs w:val="16"/>
        </w:rPr>
        <w:t>• Postavte se na kontaktní plochu (4) oběma nohama.</w:t>
      </w:r>
    </w:p>
    <w:p w:rsidR="006505F4" w:rsidRPr="005857C5" w:rsidRDefault="006505F4" w:rsidP="006505F4">
      <w:pPr>
        <w:autoSpaceDE w:val="0"/>
        <w:autoSpaceDN w:val="0"/>
        <w:adjustRightInd w:val="0"/>
        <w:spacing w:after="0" w:line="240" w:lineRule="auto"/>
        <w:rPr>
          <w:rFonts w:eastAsia="SegoeUI" w:cs="SegoeUI"/>
          <w:sz w:val="16"/>
          <w:szCs w:val="16"/>
        </w:rPr>
      </w:pPr>
      <w:r w:rsidRPr="005857C5">
        <w:rPr>
          <w:rFonts w:eastAsia="SegoeUI" w:cs="SegoeUI"/>
          <w:sz w:val="16"/>
          <w:szCs w:val="16"/>
        </w:rPr>
        <w:t>• Nejprve bude na displeji blikat vaše váha.</w:t>
      </w:r>
    </w:p>
    <w:p w:rsidR="006505F4" w:rsidRPr="005857C5" w:rsidRDefault="006505F4" w:rsidP="006505F4">
      <w:pPr>
        <w:autoSpaceDE w:val="0"/>
        <w:autoSpaceDN w:val="0"/>
        <w:adjustRightInd w:val="0"/>
        <w:spacing w:after="0" w:line="240" w:lineRule="auto"/>
        <w:rPr>
          <w:rFonts w:eastAsia="SegoeUI" w:cs="SegoeUI"/>
          <w:sz w:val="16"/>
          <w:szCs w:val="16"/>
        </w:rPr>
      </w:pPr>
      <w:r w:rsidRPr="005857C5">
        <w:rPr>
          <w:rFonts w:eastAsia="SegoeUI" w:cs="SegoeUI"/>
          <w:sz w:val="16"/>
          <w:szCs w:val="16"/>
        </w:rPr>
        <w:t>• Po několika vteřínách se zobrazí následující měření:</w:t>
      </w:r>
    </w:p>
    <w:p w:rsidR="006505F4" w:rsidRPr="005857C5" w:rsidRDefault="006505F4" w:rsidP="006505F4">
      <w:pPr>
        <w:autoSpaceDE w:val="0"/>
        <w:autoSpaceDN w:val="0"/>
        <w:adjustRightInd w:val="0"/>
        <w:spacing w:after="0" w:line="240" w:lineRule="auto"/>
        <w:rPr>
          <w:rFonts w:eastAsia="SegoeUI" w:cs="SegoeUI"/>
          <w:sz w:val="16"/>
          <w:szCs w:val="16"/>
        </w:rPr>
      </w:pPr>
      <w:r w:rsidRPr="005857C5">
        <w:rPr>
          <w:rFonts w:eastAsia="SegoeUI" w:cs="SegoeUI"/>
          <w:sz w:val="16"/>
          <w:szCs w:val="16"/>
        </w:rPr>
        <w:t>1. - obsah tělesného tuku v % (symbol )</w:t>
      </w:r>
    </w:p>
    <w:p w:rsidR="006505F4" w:rsidRPr="005857C5" w:rsidRDefault="006505F4" w:rsidP="006505F4">
      <w:pPr>
        <w:autoSpaceDE w:val="0"/>
        <w:autoSpaceDN w:val="0"/>
        <w:adjustRightInd w:val="0"/>
        <w:spacing w:after="0" w:line="240" w:lineRule="auto"/>
        <w:rPr>
          <w:rFonts w:eastAsia="SegoeUI" w:cs="SegoeUI"/>
          <w:sz w:val="16"/>
          <w:szCs w:val="16"/>
        </w:rPr>
      </w:pPr>
      <w:r w:rsidRPr="005857C5">
        <w:rPr>
          <w:rFonts w:eastAsia="SegoeUI" w:cs="SegoeUI"/>
          <w:sz w:val="16"/>
          <w:szCs w:val="16"/>
        </w:rPr>
        <w:t>- množství vody v těle v % (symbol )</w:t>
      </w:r>
    </w:p>
    <w:p w:rsidR="006505F4" w:rsidRPr="005857C5" w:rsidRDefault="006505F4" w:rsidP="006505F4">
      <w:pPr>
        <w:autoSpaceDE w:val="0"/>
        <w:autoSpaceDN w:val="0"/>
        <w:adjustRightInd w:val="0"/>
        <w:spacing w:after="0" w:line="240" w:lineRule="auto"/>
        <w:rPr>
          <w:rFonts w:eastAsia="SegoeUI" w:cs="SegoeUI"/>
          <w:sz w:val="16"/>
          <w:szCs w:val="16"/>
        </w:rPr>
      </w:pPr>
      <w:r w:rsidRPr="005857C5">
        <w:rPr>
          <w:rFonts w:eastAsia="SegoeUI" w:cs="SegoeUI"/>
          <w:sz w:val="16"/>
          <w:szCs w:val="16"/>
        </w:rPr>
        <w:t>- výsledek analýzy formou lišty</w:t>
      </w:r>
    </w:p>
    <w:p w:rsidR="006505F4" w:rsidRPr="005857C5" w:rsidRDefault="006505F4" w:rsidP="006505F4">
      <w:pPr>
        <w:autoSpaceDE w:val="0"/>
        <w:autoSpaceDN w:val="0"/>
        <w:adjustRightInd w:val="0"/>
        <w:spacing w:after="0" w:line="240" w:lineRule="auto"/>
        <w:rPr>
          <w:rFonts w:eastAsia="SegoeUI" w:cs="SegoeUI"/>
          <w:sz w:val="16"/>
          <w:szCs w:val="16"/>
        </w:rPr>
      </w:pPr>
      <w:r w:rsidRPr="005857C5">
        <w:rPr>
          <w:rFonts w:eastAsia="SegoeUI" w:cs="SegoeUI"/>
          <w:sz w:val="16"/>
          <w:szCs w:val="16"/>
        </w:rPr>
        <w:t>2. - obsah svalové hmoty v % (symbol )</w:t>
      </w:r>
    </w:p>
    <w:p w:rsidR="006505F4" w:rsidRPr="005857C5" w:rsidRDefault="006505F4" w:rsidP="006505F4">
      <w:pPr>
        <w:autoSpaceDE w:val="0"/>
        <w:autoSpaceDN w:val="0"/>
        <w:adjustRightInd w:val="0"/>
        <w:spacing w:after="0" w:line="240" w:lineRule="auto"/>
        <w:rPr>
          <w:rFonts w:eastAsia="SegoeUI" w:cs="SegoeUI"/>
          <w:sz w:val="16"/>
          <w:szCs w:val="16"/>
        </w:rPr>
      </w:pPr>
      <w:r w:rsidRPr="005857C5">
        <w:rPr>
          <w:rFonts w:eastAsia="SegoeUI" w:cs="SegoeUI"/>
          <w:sz w:val="16"/>
          <w:szCs w:val="16"/>
        </w:rPr>
        <w:t>- obsah kostní hmoty v % (symbol )</w:t>
      </w:r>
    </w:p>
    <w:p w:rsidR="006505F4" w:rsidRPr="005857C5" w:rsidRDefault="006505F4" w:rsidP="006505F4">
      <w:pPr>
        <w:autoSpaceDE w:val="0"/>
        <w:autoSpaceDN w:val="0"/>
        <w:adjustRightInd w:val="0"/>
        <w:spacing w:after="0" w:line="240" w:lineRule="auto"/>
        <w:rPr>
          <w:rFonts w:eastAsia="SegoeUI" w:cs="SegoeUI"/>
          <w:sz w:val="16"/>
          <w:szCs w:val="16"/>
        </w:rPr>
      </w:pPr>
      <w:r w:rsidRPr="005857C5">
        <w:rPr>
          <w:rFonts w:eastAsia="SegoeUI" w:cs="SegoeUI"/>
          <w:sz w:val="16"/>
          <w:szCs w:val="16"/>
        </w:rPr>
        <w:t>- požadavek kalorií na den</w:t>
      </w:r>
    </w:p>
    <w:p w:rsidR="006505F4" w:rsidRPr="005857C5" w:rsidRDefault="006505F4" w:rsidP="006505F4">
      <w:pPr>
        <w:autoSpaceDE w:val="0"/>
        <w:autoSpaceDN w:val="0"/>
        <w:adjustRightInd w:val="0"/>
        <w:spacing w:after="0" w:line="240" w:lineRule="auto"/>
        <w:rPr>
          <w:rFonts w:eastAsia="SegoeUI" w:cs="SegoeUI"/>
          <w:sz w:val="16"/>
          <w:szCs w:val="16"/>
        </w:rPr>
      </w:pPr>
      <w:r w:rsidRPr="005857C5">
        <w:rPr>
          <w:rFonts w:eastAsia="SegoeUI" w:cs="SegoeUI"/>
          <w:sz w:val="16"/>
          <w:szCs w:val="16"/>
        </w:rPr>
        <w:t>3. - předvolba pohlaví</w:t>
      </w:r>
    </w:p>
    <w:p w:rsidR="006505F4" w:rsidRPr="005857C5" w:rsidRDefault="006505F4" w:rsidP="006505F4">
      <w:pPr>
        <w:autoSpaceDE w:val="0"/>
        <w:autoSpaceDN w:val="0"/>
        <w:adjustRightInd w:val="0"/>
        <w:spacing w:after="0" w:line="240" w:lineRule="auto"/>
        <w:rPr>
          <w:rFonts w:eastAsia="SegoeUI" w:cs="SegoeUI"/>
          <w:sz w:val="16"/>
          <w:szCs w:val="16"/>
        </w:rPr>
      </w:pPr>
      <w:r w:rsidRPr="005857C5">
        <w:rPr>
          <w:rFonts w:eastAsia="SegoeUI" w:cs="SegoeUI"/>
          <w:sz w:val="16"/>
          <w:szCs w:val="16"/>
        </w:rPr>
        <w:t>- předvolba typu</w:t>
      </w:r>
    </w:p>
    <w:p w:rsidR="006505F4" w:rsidRPr="005857C5" w:rsidRDefault="006505F4" w:rsidP="006505F4">
      <w:pPr>
        <w:autoSpaceDE w:val="0"/>
        <w:autoSpaceDN w:val="0"/>
        <w:adjustRightInd w:val="0"/>
        <w:spacing w:after="0" w:line="240" w:lineRule="auto"/>
        <w:rPr>
          <w:rFonts w:eastAsia="SegoeUI" w:cs="SegoeUI"/>
          <w:sz w:val="16"/>
          <w:szCs w:val="16"/>
        </w:rPr>
      </w:pPr>
      <w:r w:rsidRPr="005857C5">
        <w:rPr>
          <w:rFonts w:eastAsia="SegoeUI" w:cs="SegoeUI"/>
          <w:sz w:val="16"/>
          <w:szCs w:val="16"/>
        </w:rPr>
        <w:t>- předvolba výšky</w:t>
      </w:r>
    </w:p>
    <w:p w:rsidR="006505F4" w:rsidRPr="005857C5" w:rsidRDefault="006505F4" w:rsidP="006505F4">
      <w:pPr>
        <w:autoSpaceDE w:val="0"/>
        <w:autoSpaceDN w:val="0"/>
        <w:adjustRightInd w:val="0"/>
        <w:spacing w:after="0" w:line="240" w:lineRule="auto"/>
        <w:rPr>
          <w:rFonts w:eastAsia="SegoeUI" w:cs="SegoeUI"/>
          <w:sz w:val="16"/>
          <w:szCs w:val="16"/>
        </w:rPr>
      </w:pPr>
      <w:r w:rsidRPr="005857C5">
        <w:rPr>
          <w:rFonts w:eastAsia="SegoeUI" w:cs="SegoeUI"/>
          <w:sz w:val="16"/>
          <w:szCs w:val="16"/>
        </w:rPr>
        <w:t>- předvolba věku (AGE)</w:t>
      </w:r>
    </w:p>
    <w:p w:rsidR="006505F4" w:rsidRPr="005857C5" w:rsidRDefault="006505F4" w:rsidP="006505F4">
      <w:pPr>
        <w:autoSpaceDE w:val="0"/>
        <w:autoSpaceDN w:val="0"/>
        <w:adjustRightInd w:val="0"/>
        <w:spacing w:after="0" w:line="240" w:lineRule="auto"/>
        <w:rPr>
          <w:rFonts w:eastAsia="SegoeUI" w:cs="SegoeUI"/>
          <w:sz w:val="16"/>
          <w:szCs w:val="16"/>
        </w:rPr>
      </w:pPr>
      <w:r w:rsidRPr="005857C5">
        <w:rPr>
          <w:rFonts w:eastAsia="SegoeUI" w:cs="SegoeUI"/>
          <w:sz w:val="16"/>
          <w:szCs w:val="16"/>
        </w:rPr>
        <w:t>- navýšení tělesné hmotnosti (INCREASE) / úbytek</w:t>
      </w:r>
      <w:r w:rsidR="0057069B" w:rsidRPr="005857C5">
        <w:rPr>
          <w:rFonts w:eastAsia="SegoeUI" w:cs="SegoeUI"/>
          <w:sz w:val="16"/>
          <w:szCs w:val="16"/>
        </w:rPr>
        <w:t xml:space="preserve"> </w:t>
      </w:r>
      <w:r w:rsidRPr="005857C5">
        <w:rPr>
          <w:rFonts w:eastAsia="SegoeUI" w:cs="SegoeUI"/>
          <w:sz w:val="16"/>
          <w:szCs w:val="16"/>
        </w:rPr>
        <w:t>tělesné hmotnosti (DNCREASE) v kg (lb/st) v</w:t>
      </w:r>
      <w:r w:rsidR="0057069B" w:rsidRPr="005857C5">
        <w:rPr>
          <w:rFonts w:eastAsia="SegoeUI" w:cs="SegoeUI"/>
          <w:sz w:val="16"/>
          <w:szCs w:val="16"/>
        </w:rPr>
        <w:t> </w:t>
      </w:r>
      <w:r w:rsidRPr="005857C5">
        <w:rPr>
          <w:rFonts w:eastAsia="SegoeUI" w:cs="SegoeUI"/>
          <w:sz w:val="16"/>
          <w:szCs w:val="16"/>
        </w:rPr>
        <w:t>porovnání</w:t>
      </w:r>
      <w:r w:rsidR="0057069B" w:rsidRPr="005857C5">
        <w:rPr>
          <w:rFonts w:eastAsia="SegoeUI" w:cs="SegoeUI"/>
          <w:sz w:val="16"/>
          <w:szCs w:val="16"/>
        </w:rPr>
        <w:t xml:space="preserve"> </w:t>
      </w:r>
      <w:r w:rsidRPr="005857C5">
        <w:rPr>
          <w:rFonts w:eastAsia="SegoeUI" w:cs="SegoeUI"/>
          <w:sz w:val="16"/>
          <w:szCs w:val="16"/>
        </w:rPr>
        <w:t>s dříve naměřenými hodnotami</w:t>
      </w:r>
    </w:p>
    <w:p w:rsidR="0057069B" w:rsidRPr="005857C5" w:rsidRDefault="006505F4" w:rsidP="006505F4">
      <w:pPr>
        <w:autoSpaceDE w:val="0"/>
        <w:autoSpaceDN w:val="0"/>
        <w:adjustRightInd w:val="0"/>
        <w:spacing w:after="0" w:line="240" w:lineRule="auto"/>
        <w:rPr>
          <w:rFonts w:eastAsia="SegoeUI" w:cs="SegoeUI"/>
          <w:sz w:val="16"/>
          <w:szCs w:val="16"/>
        </w:rPr>
      </w:pPr>
      <w:r w:rsidRPr="005857C5">
        <w:rPr>
          <w:rFonts w:eastAsia="SegoeUI" w:cs="SegoeUI"/>
          <w:sz w:val="16"/>
          <w:szCs w:val="16"/>
        </w:rPr>
        <w:t>• Po té se zjištěné informace opakovaně zobrazí. Pak se</w:t>
      </w:r>
      <w:r w:rsidR="0057069B" w:rsidRPr="005857C5">
        <w:rPr>
          <w:rFonts w:eastAsia="SegoeUI" w:cs="SegoeUI"/>
          <w:sz w:val="16"/>
          <w:szCs w:val="16"/>
        </w:rPr>
        <w:t xml:space="preserve"> </w:t>
      </w:r>
      <w:r w:rsidRPr="005857C5">
        <w:rPr>
          <w:rFonts w:eastAsia="SegoeUI" w:cs="SegoeUI"/>
          <w:sz w:val="16"/>
          <w:szCs w:val="16"/>
        </w:rPr>
        <w:t>váha sama vypne.</w:t>
      </w:r>
    </w:p>
    <w:p w:rsidR="0057069B" w:rsidRPr="005857C5" w:rsidRDefault="0057069B" w:rsidP="0057069B">
      <w:pPr>
        <w:autoSpaceDE w:val="0"/>
        <w:autoSpaceDN w:val="0"/>
        <w:adjustRightInd w:val="0"/>
        <w:spacing w:after="0" w:line="240" w:lineRule="auto"/>
        <w:rPr>
          <w:rFonts w:eastAsia="SegoeUI" w:cs="SegoeUI"/>
          <w:sz w:val="16"/>
          <w:szCs w:val="16"/>
        </w:rPr>
      </w:pPr>
      <w:r w:rsidRPr="005857C5">
        <w:rPr>
          <w:rFonts w:eastAsia="SegoeUI" w:cs="SegoeUI"/>
          <w:sz w:val="16"/>
          <w:szCs w:val="16"/>
        </w:rPr>
        <w:t>ULOŽENÍ OSOBNÍCH DAT</w:t>
      </w:r>
    </w:p>
    <w:p w:rsidR="0057069B" w:rsidRPr="005857C5" w:rsidRDefault="0057069B" w:rsidP="0057069B">
      <w:pPr>
        <w:autoSpaceDE w:val="0"/>
        <w:autoSpaceDN w:val="0"/>
        <w:adjustRightInd w:val="0"/>
        <w:spacing w:after="0" w:line="240" w:lineRule="auto"/>
        <w:rPr>
          <w:rFonts w:eastAsia="SegoeUI" w:cs="SegoeUI"/>
          <w:sz w:val="16"/>
          <w:szCs w:val="16"/>
        </w:rPr>
      </w:pPr>
      <w:r w:rsidRPr="005857C5">
        <w:rPr>
          <w:rFonts w:eastAsia="SegoeUI" w:cs="SegoeUI"/>
          <w:sz w:val="16"/>
          <w:szCs w:val="16"/>
        </w:rPr>
        <w:t>POZNÁMKA:</w:t>
      </w:r>
    </w:p>
    <w:p w:rsidR="0057069B" w:rsidRPr="005857C5" w:rsidRDefault="0057069B" w:rsidP="0057069B">
      <w:pPr>
        <w:autoSpaceDE w:val="0"/>
        <w:autoSpaceDN w:val="0"/>
        <w:adjustRightInd w:val="0"/>
        <w:spacing w:after="0" w:line="240" w:lineRule="auto"/>
        <w:rPr>
          <w:rFonts w:eastAsia="SegoeUI" w:cs="SegoeUI"/>
          <w:sz w:val="16"/>
          <w:szCs w:val="16"/>
        </w:rPr>
      </w:pPr>
      <w:r w:rsidRPr="005857C5">
        <w:rPr>
          <w:rFonts w:eastAsia="SegoeUI" w:cs="SegoeUI"/>
          <w:sz w:val="16"/>
          <w:szCs w:val="16"/>
        </w:rPr>
        <w:t>• Váha obsahuje výchozí hodnoty, které můžete kdykoliv změnit tak, jak je popsáno níže.</w:t>
      </w:r>
    </w:p>
    <w:p w:rsidR="0057069B" w:rsidRPr="005857C5" w:rsidRDefault="0057069B" w:rsidP="0057069B">
      <w:pPr>
        <w:autoSpaceDE w:val="0"/>
        <w:autoSpaceDN w:val="0"/>
        <w:adjustRightInd w:val="0"/>
        <w:spacing w:after="0" w:line="240" w:lineRule="auto"/>
        <w:rPr>
          <w:rFonts w:eastAsia="SegoeUI" w:cs="SegoeUI"/>
          <w:sz w:val="16"/>
          <w:szCs w:val="16"/>
        </w:rPr>
      </w:pPr>
      <w:r w:rsidRPr="005857C5">
        <w:rPr>
          <w:rFonts w:eastAsia="SegoeUI" w:cs="SegoeUI"/>
          <w:sz w:val="16"/>
          <w:szCs w:val="16"/>
        </w:rPr>
        <w:t>• Dodržujte následující postup změny nastavení a dobu mezi jednotlivými kroky. Jinak zařízení automaticky ukončí proces změny nastavení vstupních hodnot.</w:t>
      </w:r>
    </w:p>
    <w:p w:rsidR="0057069B" w:rsidRPr="005857C5" w:rsidRDefault="0057069B" w:rsidP="0057069B">
      <w:pPr>
        <w:autoSpaceDE w:val="0"/>
        <w:autoSpaceDN w:val="0"/>
        <w:adjustRightInd w:val="0"/>
        <w:spacing w:after="0" w:line="240" w:lineRule="auto"/>
        <w:rPr>
          <w:rFonts w:eastAsia="SegoeUI" w:cs="SegoeUI"/>
          <w:sz w:val="16"/>
          <w:szCs w:val="16"/>
        </w:rPr>
      </w:pPr>
      <w:r w:rsidRPr="005857C5">
        <w:rPr>
          <w:rFonts w:eastAsia="SegoeUI" w:cs="SegoeUI"/>
          <w:sz w:val="16"/>
          <w:szCs w:val="16"/>
        </w:rPr>
        <w:t>• Stiskněte tlačítko SET. Na displeji se rozbliká pozice v paměti (USER). Nastavení potvrďte stisknutím SET</w:t>
      </w:r>
    </w:p>
    <w:p w:rsidR="0057069B" w:rsidRPr="005857C5" w:rsidRDefault="0057069B" w:rsidP="0057069B">
      <w:pPr>
        <w:autoSpaceDE w:val="0"/>
        <w:autoSpaceDN w:val="0"/>
        <w:adjustRightInd w:val="0"/>
        <w:spacing w:after="0" w:line="240" w:lineRule="auto"/>
        <w:rPr>
          <w:rFonts w:eastAsia="SegoeUI" w:cs="SegoeUI"/>
          <w:sz w:val="16"/>
          <w:szCs w:val="16"/>
        </w:rPr>
      </w:pPr>
      <w:r w:rsidRPr="005857C5">
        <w:rPr>
          <w:rFonts w:eastAsia="SegoeUI" w:cs="SegoeUI"/>
          <w:sz w:val="16"/>
          <w:szCs w:val="16"/>
        </w:rPr>
        <w:t>či vyberte jinou pozici v paměti pomocí tlačítek UP /DOWN. Po té stiskněte SET a pokračujte dál.</w:t>
      </w:r>
    </w:p>
    <w:p w:rsidR="0057069B" w:rsidRPr="005857C5" w:rsidRDefault="0057069B" w:rsidP="0057069B">
      <w:pPr>
        <w:autoSpaceDE w:val="0"/>
        <w:autoSpaceDN w:val="0"/>
        <w:adjustRightInd w:val="0"/>
        <w:spacing w:after="0" w:line="240" w:lineRule="auto"/>
        <w:rPr>
          <w:rFonts w:eastAsia="SegoeUI" w:cs="SegoeUI"/>
          <w:sz w:val="16"/>
          <w:szCs w:val="16"/>
        </w:rPr>
      </w:pPr>
      <w:r w:rsidRPr="005857C5">
        <w:rPr>
          <w:rFonts w:eastAsia="SegoeUI" w:cs="SegoeUI"/>
          <w:sz w:val="16"/>
          <w:szCs w:val="16"/>
        </w:rPr>
        <w:t>• Rozbliká se symbol “muže” či “ženy”. Potvrďte výběr pomocí SET či vyberte talčítky UP / DOWN správný symbol</w:t>
      </w:r>
    </w:p>
    <w:p w:rsidR="0057069B" w:rsidRPr="005857C5" w:rsidRDefault="0057069B" w:rsidP="0057069B">
      <w:pPr>
        <w:autoSpaceDE w:val="0"/>
        <w:autoSpaceDN w:val="0"/>
        <w:adjustRightInd w:val="0"/>
        <w:spacing w:after="0" w:line="240" w:lineRule="auto"/>
        <w:rPr>
          <w:rFonts w:eastAsia="SegoeUI" w:cs="SegoeUI"/>
          <w:sz w:val="16"/>
          <w:szCs w:val="16"/>
        </w:rPr>
      </w:pPr>
      <w:r w:rsidRPr="005857C5">
        <w:rPr>
          <w:rFonts w:eastAsia="SegoeUI" w:cs="SegoeUI"/>
          <w:sz w:val="16"/>
          <w:szCs w:val="16"/>
        </w:rPr>
        <w:t>pohlaví. Po té stiskněte SET a pokračujte dál.</w:t>
      </w:r>
    </w:p>
    <w:p w:rsidR="0057069B" w:rsidRPr="005857C5" w:rsidRDefault="0057069B" w:rsidP="0057069B">
      <w:pPr>
        <w:autoSpaceDE w:val="0"/>
        <w:autoSpaceDN w:val="0"/>
        <w:adjustRightInd w:val="0"/>
        <w:spacing w:after="0" w:line="240" w:lineRule="auto"/>
        <w:rPr>
          <w:rFonts w:eastAsia="SegoeUI" w:cs="SegoeUI"/>
          <w:sz w:val="16"/>
          <w:szCs w:val="16"/>
        </w:rPr>
      </w:pPr>
      <w:r w:rsidRPr="005857C5">
        <w:rPr>
          <w:rFonts w:eastAsia="SegoeUI" w:cs="SegoeUI"/>
          <w:sz w:val="16"/>
          <w:szCs w:val="16"/>
        </w:rPr>
        <w:t>• Rozbliká se nastavení výšky. Tlačítky UP / DOWN vyberte vaši výšku. Přidržením vybraného tlačítka zrychlíte</w:t>
      </w:r>
    </w:p>
    <w:p w:rsidR="0057069B" w:rsidRPr="005857C5" w:rsidRDefault="0057069B" w:rsidP="0057069B">
      <w:pPr>
        <w:autoSpaceDE w:val="0"/>
        <w:autoSpaceDN w:val="0"/>
        <w:adjustRightInd w:val="0"/>
        <w:spacing w:after="0" w:line="240" w:lineRule="auto"/>
        <w:rPr>
          <w:rFonts w:eastAsia="SegoeUI" w:cs="SegoeUI"/>
          <w:sz w:val="16"/>
          <w:szCs w:val="16"/>
        </w:rPr>
      </w:pPr>
      <w:r w:rsidRPr="005857C5">
        <w:rPr>
          <w:rFonts w:eastAsia="SegoeUI" w:cs="SegoeUI"/>
          <w:sz w:val="16"/>
          <w:szCs w:val="16"/>
        </w:rPr>
        <w:t>výběr hodnoty. Potvrďte váš výběr pomocí SET.</w:t>
      </w:r>
    </w:p>
    <w:p w:rsidR="0057069B" w:rsidRPr="005857C5" w:rsidRDefault="0057069B" w:rsidP="0057069B">
      <w:pPr>
        <w:autoSpaceDE w:val="0"/>
        <w:autoSpaceDN w:val="0"/>
        <w:adjustRightInd w:val="0"/>
        <w:spacing w:after="0" w:line="240" w:lineRule="auto"/>
        <w:rPr>
          <w:rFonts w:eastAsia="SegoeUI" w:cs="SegoeUI"/>
          <w:sz w:val="16"/>
          <w:szCs w:val="16"/>
        </w:rPr>
      </w:pPr>
      <w:r w:rsidRPr="005857C5">
        <w:rPr>
          <w:rFonts w:eastAsia="SegoeUI" w:cs="SegoeUI"/>
          <w:sz w:val="16"/>
          <w:szCs w:val="16"/>
        </w:rPr>
        <w:t>• Rozbliká se nastavení věku (AGE). Tlačítky UP / DOWN vyberte váš věk. Přidržením vybraného tlačítka zrychlíte</w:t>
      </w:r>
    </w:p>
    <w:p w:rsidR="0057069B" w:rsidRPr="005857C5" w:rsidRDefault="0057069B" w:rsidP="0057069B">
      <w:pPr>
        <w:autoSpaceDE w:val="0"/>
        <w:autoSpaceDN w:val="0"/>
        <w:adjustRightInd w:val="0"/>
        <w:spacing w:after="0" w:line="240" w:lineRule="auto"/>
        <w:rPr>
          <w:rFonts w:eastAsia="SegoeUI" w:cs="SegoeUI"/>
          <w:sz w:val="16"/>
          <w:szCs w:val="16"/>
        </w:rPr>
      </w:pPr>
      <w:r w:rsidRPr="005857C5">
        <w:rPr>
          <w:rFonts w:eastAsia="SegoeUI" w:cs="SegoeUI"/>
          <w:sz w:val="16"/>
          <w:szCs w:val="16"/>
        </w:rPr>
        <w:t>výběr hodnoty. Potvrďte váš výběr pomocí SET.</w:t>
      </w:r>
    </w:p>
    <w:p w:rsidR="0057069B" w:rsidRPr="005857C5" w:rsidRDefault="0057069B" w:rsidP="0057069B">
      <w:pPr>
        <w:autoSpaceDE w:val="0"/>
        <w:autoSpaceDN w:val="0"/>
        <w:adjustRightInd w:val="0"/>
        <w:spacing w:after="0" w:line="240" w:lineRule="auto"/>
        <w:rPr>
          <w:rFonts w:eastAsia="SegoeUI" w:cs="SegoeUI"/>
          <w:sz w:val="16"/>
          <w:szCs w:val="16"/>
        </w:rPr>
      </w:pPr>
      <w:r w:rsidRPr="005857C5">
        <w:rPr>
          <w:rFonts w:eastAsia="SegoeUI" w:cs="SegoeUI"/>
          <w:sz w:val="16"/>
          <w:szCs w:val="16"/>
        </w:rPr>
        <w:t>• Zobrazuje-li se pouze uložená pozice a hodnoty 0.0 kg (0.0 lb/0:0 st), je vstupní proces zadání hodnot dokončený. Nyní máte následující možnosti:</w:t>
      </w:r>
    </w:p>
    <w:p w:rsidR="0057069B" w:rsidRPr="005857C5" w:rsidRDefault="0057069B" w:rsidP="0057069B">
      <w:pPr>
        <w:autoSpaceDE w:val="0"/>
        <w:autoSpaceDN w:val="0"/>
        <w:adjustRightInd w:val="0"/>
        <w:spacing w:after="0" w:line="240" w:lineRule="auto"/>
        <w:rPr>
          <w:rFonts w:eastAsia="SegoeUI" w:cs="SegoeUI"/>
          <w:sz w:val="16"/>
          <w:szCs w:val="16"/>
        </w:rPr>
      </w:pPr>
      <w:r w:rsidRPr="005857C5">
        <w:rPr>
          <w:rFonts w:eastAsia="SegoeUI" w:cs="SegoeUI"/>
          <w:sz w:val="16"/>
          <w:szCs w:val="16"/>
        </w:rPr>
        <w:t>• Nyní můžete změnit jednotky měření váhy a typu. Používejte tlačítko UNIT do doby, dokud se nezobrazí požadovaná jednotka pro váhu. Jednotka pro měření výšky se automaticky změní s ní.</w:t>
      </w:r>
    </w:p>
    <w:p w:rsidR="0057069B" w:rsidRPr="005857C5" w:rsidRDefault="0057069B" w:rsidP="0057069B">
      <w:pPr>
        <w:autoSpaceDE w:val="0"/>
        <w:autoSpaceDN w:val="0"/>
        <w:adjustRightInd w:val="0"/>
        <w:spacing w:after="0" w:line="240" w:lineRule="auto"/>
        <w:rPr>
          <w:rFonts w:eastAsia="SegoeUI" w:cs="SegoeUI"/>
          <w:sz w:val="16"/>
          <w:szCs w:val="16"/>
        </w:rPr>
      </w:pPr>
      <w:r w:rsidRPr="005857C5">
        <w:rPr>
          <w:rFonts w:eastAsia="SegoeUI" w:cs="SegoeUI"/>
          <w:sz w:val="16"/>
          <w:szCs w:val="16"/>
        </w:rPr>
        <w:t>• Tlačítkem SET znovu zobrazíte vybrané nastavení.</w:t>
      </w:r>
    </w:p>
    <w:p w:rsidR="0057069B" w:rsidRPr="005857C5" w:rsidRDefault="0057069B" w:rsidP="0057069B">
      <w:pPr>
        <w:autoSpaceDE w:val="0"/>
        <w:autoSpaceDN w:val="0"/>
        <w:adjustRightInd w:val="0"/>
        <w:spacing w:after="0" w:line="240" w:lineRule="auto"/>
        <w:rPr>
          <w:rFonts w:eastAsia="SegoeUI" w:cs="SegoeUI"/>
          <w:sz w:val="16"/>
          <w:szCs w:val="16"/>
        </w:rPr>
      </w:pPr>
      <w:r w:rsidRPr="005857C5">
        <w:rPr>
          <w:rFonts w:eastAsia="SegoeUI" w:cs="SegoeUI"/>
          <w:sz w:val="16"/>
          <w:szCs w:val="16"/>
        </w:rPr>
        <w:t>• Vyvolání dalších pozic v paměti. Celkem můžete obsadit</w:t>
      </w:r>
      <w:r w:rsidR="00A338AD" w:rsidRPr="005857C5">
        <w:rPr>
          <w:rFonts w:eastAsia="SegoeUI" w:cs="SegoeUI"/>
          <w:sz w:val="16"/>
          <w:szCs w:val="16"/>
        </w:rPr>
        <w:t xml:space="preserve"> </w:t>
      </w:r>
      <w:r w:rsidRPr="005857C5">
        <w:rPr>
          <w:rFonts w:eastAsia="SegoeUI" w:cs="SegoeUI"/>
          <w:sz w:val="16"/>
          <w:szCs w:val="16"/>
        </w:rPr>
        <w:t>10 pozic v paměti. Stiskněte SET a tlačítky UP / DOWN</w:t>
      </w:r>
    </w:p>
    <w:p w:rsidR="0057069B" w:rsidRPr="005857C5" w:rsidRDefault="0057069B" w:rsidP="0057069B">
      <w:pPr>
        <w:autoSpaceDE w:val="0"/>
        <w:autoSpaceDN w:val="0"/>
        <w:adjustRightInd w:val="0"/>
        <w:spacing w:after="0" w:line="240" w:lineRule="auto"/>
        <w:rPr>
          <w:rFonts w:eastAsia="SegoeUI" w:cs="SegoeUI"/>
          <w:sz w:val="16"/>
          <w:szCs w:val="16"/>
        </w:rPr>
      </w:pPr>
      <w:r w:rsidRPr="005857C5">
        <w:rPr>
          <w:rFonts w:eastAsia="SegoeUI" w:cs="SegoeUI"/>
          <w:sz w:val="16"/>
          <w:szCs w:val="16"/>
        </w:rPr>
        <w:t>vyberte další pozici. Pokračujte tak, jak je uvedeno výše.</w:t>
      </w:r>
    </w:p>
    <w:p w:rsidR="00EA2DA8" w:rsidRPr="005857C5" w:rsidRDefault="0057069B" w:rsidP="0057069B">
      <w:pPr>
        <w:autoSpaceDE w:val="0"/>
        <w:autoSpaceDN w:val="0"/>
        <w:adjustRightInd w:val="0"/>
        <w:spacing w:after="0" w:line="240" w:lineRule="auto"/>
        <w:rPr>
          <w:rFonts w:eastAsia="SegoeUI" w:cs="SegoeUI"/>
          <w:sz w:val="16"/>
          <w:szCs w:val="16"/>
        </w:rPr>
      </w:pPr>
      <w:r w:rsidRPr="005857C5">
        <w:rPr>
          <w:rFonts w:eastAsia="SegoeUI" w:cs="SegoeUI"/>
          <w:sz w:val="16"/>
          <w:szCs w:val="16"/>
        </w:rPr>
        <w:t>• Chcete-li provést změnu, stiskněte SET (USER bliká). Vyberte</w:t>
      </w:r>
      <w:r w:rsidR="00A338AD" w:rsidRPr="005857C5">
        <w:rPr>
          <w:rFonts w:eastAsia="SegoeUI" w:cs="SegoeUI"/>
          <w:sz w:val="16"/>
          <w:szCs w:val="16"/>
        </w:rPr>
        <w:t xml:space="preserve"> </w:t>
      </w:r>
    </w:p>
    <w:p w:rsidR="0057069B" w:rsidRPr="005857C5" w:rsidRDefault="0057069B" w:rsidP="0057069B">
      <w:pPr>
        <w:autoSpaceDE w:val="0"/>
        <w:autoSpaceDN w:val="0"/>
        <w:adjustRightInd w:val="0"/>
        <w:spacing w:after="0" w:line="240" w:lineRule="auto"/>
        <w:rPr>
          <w:rFonts w:eastAsia="SegoeUI" w:cs="SegoeUI"/>
          <w:sz w:val="16"/>
          <w:szCs w:val="16"/>
        </w:rPr>
      </w:pPr>
      <w:r w:rsidRPr="005857C5">
        <w:rPr>
          <w:rFonts w:eastAsia="SegoeUI" w:cs="SegoeUI"/>
          <w:sz w:val="16"/>
          <w:szCs w:val="16"/>
        </w:rPr>
        <w:t>uloženou pozici pomocí UP / DOWN. Pokračujte</w:t>
      </w:r>
    </w:p>
    <w:p w:rsidR="0057069B" w:rsidRPr="005857C5" w:rsidRDefault="0057069B" w:rsidP="0057069B">
      <w:pPr>
        <w:autoSpaceDE w:val="0"/>
        <w:autoSpaceDN w:val="0"/>
        <w:adjustRightInd w:val="0"/>
        <w:spacing w:after="0" w:line="240" w:lineRule="auto"/>
        <w:rPr>
          <w:rFonts w:eastAsia="SegoeUI" w:cs="SegoeUI"/>
          <w:sz w:val="16"/>
          <w:szCs w:val="16"/>
        </w:rPr>
      </w:pPr>
      <w:r w:rsidRPr="005857C5">
        <w:rPr>
          <w:rFonts w:eastAsia="SegoeUI" w:cs="SegoeUI"/>
          <w:sz w:val="16"/>
          <w:szCs w:val="16"/>
        </w:rPr>
        <w:t>tak, jak je uvedeno výše.</w:t>
      </w:r>
    </w:p>
    <w:p w:rsidR="0081016F" w:rsidRPr="005857C5" w:rsidRDefault="0057069B" w:rsidP="0057069B">
      <w:pPr>
        <w:autoSpaceDE w:val="0"/>
        <w:autoSpaceDN w:val="0"/>
        <w:adjustRightInd w:val="0"/>
        <w:spacing w:after="0" w:line="240" w:lineRule="auto"/>
        <w:rPr>
          <w:rFonts w:eastAsia="SegoeUI" w:cs="SegoeUI"/>
          <w:sz w:val="16"/>
          <w:szCs w:val="16"/>
        </w:rPr>
      </w:pPr>
      <w:r w:rsidRPr="005857C5">
        <w:rPr>
          <w:rFonts w:eastAsia="SegoeUI" w:cs="SegoeUI"/>
          <w:sz w:val="16"/>
          <w:szCs w:val="16"/>
        </w:rPr>
        <w:t>• Okamžitě můžete provést měření.</w:t>
      </w:r>
    </w:p>
    <w:p w:rsidR="00EA2DA8" w:rsidRPr="005857C5" w:rsidRDefault="0081016F" w:rsidP="0057069B">
      <w:pPr>
        <w:autoSpaceDE w:val="0"/>
        <w:autoSpaceDN w:val="0"/>
        <w:adjustRightInd w:val="0"/>
        <w:spacing w:after="0" w:line="240" w:lineRule="auto"/>
        <w:rPr>
          <w:rFonts w:eastAsia="SegoeUI" w:cs="SegoeUI"/>
          <w:sz w:val="16"/>
          <w:szCs w:val="16"/>
        </w:rPr>
      </w:pPr>
      <w:r w:rsidRPr="005857C5">
        <w:rPr>
          <w:rFonts w:eastAsia="SegoeUI" w:cs="SegoeUI"/>
          <w:sz w:val="16"/>
          <w:szCs w:val="16"/>
        </w:rPr>
        <w:t>Množství tuku v těle:</w:t>
      </w:r>
    </w:p>
    <w:tbl>
      <w:tblPr>
        <w:tblStyle w:val="Mkatabulky"/>
        <w:tblW w:w="0" w:type="auto"/>
        <w:tblLook w:val="04A0" w:firstRow="1" w:lastRow="0" w:firstColumn="1" w:lastColumn="0" w:noHBand="0" w:noVBand="1"/>
      </w:tblPr>
      <w:tblGrid>
        <w:gridCol w:w="2033"/>
        <w:gridCol w:w="2040"/>
        <w:gridCol w:w="2041"/>
        <w:gridCol w:w="2040"/>
        <w:gridCol w:w="2040"/>
      </w:tblGrid>
      <w:tr w:rsidR="002129C7" w:rsidRPr="005857C5" w:rsidTr="002129C7">
        <w:tc>
          <w:tcPr>
            <w:tcW w:w="2069" w:type="dxa"/>
            <w:vMerge w:val="restart"/>
            <w:vAlign w:val="center"/>
          </w:tcPr>
          <w:p w:rsidR="002129C7"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Věk</w:t>
            </w:r>
          </w:p>
        </w:tc>
        <w:tc>
          <w:tcPr>
            <w:tcW w:w="8277" w:type="dxa"/>
            <w:gridSpan w:val="4"/>
            <w:vAlign w:val="center"/>
          </w:tcPr>
          <w:p w:rsidR="002129C7"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Žen</w:t>
            </w:r>
            <w:r w:rsidR="00B30D74" w:rsidRPr="005857C5">
              <w:rPr>
                <w:rFonts w:eastAsia="SegoeUI" w:cs="SegoeUI"/>
                <w:sz w:val="16"/>
                <w:szCs w:val="16"/>
              </w:rPr>
              <w:t>a</w:t>
            </w:r>
          </w:p>
        </w:tc>
      </w:tr>
      <w:tr w:rsidR="002129C7" w:rsidRPr="005857C5" w:rsidTr="002129C7">
        <w:tc>
          <w:tcPr>
            <w:tcW w:w="2069" w:type="dxa"/>
            <w:vMerge/>
          </w:tcPr>
          <w:p w:rsidR="002129C7" w:rsidRPr="005857C5" w:rsidRDefault="002129C7" w:rsidP="0057069B">
            <w:pPr>
              <w:autoSpaceDE w:val="0"/>
              <w:autoSpaceDN w:val="0"/>
              <w:adjustRightInd w:val="0"/>
              <w:rPr>
                <w:rFonts w:eastAsia="SegoeUI" w:cs="SegoeUI"/>
                <w:sz w:val="16"/>
                <w:szCs w:val="16"/>
              </w:rPr>
            </w:pPr>
          </w:p>
        </w:tc>
        <w:tc>
          <w:tcPr>
            <w:tcW w:w="2069" w:type="dxa"/>
            <w:vAlign w:val="center"/>
          </w:tcPr>
          <w:p w:rsidR="002129C7" w:rsidRPr="005857C5" w:rsidRDefault="00B30D74" w:rsidP="002129C7">
            <w:pPr>
              <w:autoSpaceDE w:val="0"/>
              <w:autoSpaceDN w:val="0"/>
              <w:adjustRightInd w:val="0"/>
              <w:jc w:val="center"/>
              <w:rPr>
                <w:rFonts w:eastAsia="SegoeUI" w:cs="SegoeUI"/>
                <w:sz w:val="16"/>
                <w:szCs w:val="16"/>
              </w:rPr>
            </w:pPr>
            <w:r w:rsidRPr="005857C5">
              <w:rPr>
                <w:rFonts w:eastAsia="SegoeUI" w:cs="SegoeUI"/>
                <w:sz w:val="16"/>
                <w:szCs w:val="16"/>
              </w:rPr>
              <w:t>P</w:t>
            </w:r>
            <w:r w:rsidR="002129C7" w:rsidRPr="005857C5">
              <w:rPr>
                <w:rFonts w:eastAsia="SegoeUI" w:cs="SegoeUI"/>
                <w:sz w:val="16"/>
                <w:szCs w:val="16"/>
              </w:rPr>
              <w:t>odváha</w:t>
            </w:r>
          </w:p>
        </w:tc>
        <w:tc>
          <w:tcPr>
            <w:tcW w:w="2069" w:type="dxa"/>
            <w:vAlign w:val="center"/>
          </w:tcPr>
          <w:p w:rsidR="002129C7" w:rsidRPr="005857C5" w:rsidRDefault="00B30D74" w:rsidP="002129C7">
            <w:pPr>
              <w:autoSpaceDE w:val="0"/>
              <w:autoSpaceDN w:val="0"/>
              <w:adjustRightInd w:val="0"/>
              <w:jc w:val="center"/>
              <w:rPr>
                <w:rFonts w:eastAsia="SegoeUI" w:cs="SegoeUI"/>
                <w:sz w:val="16"/>
                <w:szCs w:val="16"/>
              </w:rPr>
            </w:pPr>
            <w:r w:rsidRPr="005857C5">
              <w:rPr>
                <w:rFonts w:eastAsia="SegoeUI" w:cs="SegoeUI"/>
                <w:sz w:val="16"/>
                <w:szCs w:val="16"/>
              </w:rPr>
              <w:t>Normální</w:t>
            </w:r>
            <w:r w:rsidR="002129C7" w:rsidRPr="005857C5">
              <w:rPr>
                <w:rFonts w:eastAsia="SegoeUI" w:cs="SegoeUI"/>
                <w:sz w:val="16"/>
                <w:szCs w:val="16"/>
              </w:rPr>
              <w:t xml:space="preserve"> váha</w:t>
            </w:r>
          </w:p>
        </w:tc>
        <w:tc>
          <w:tcPr>
            <w:tcW w:w="2069" w:type="dxa"/>
            <w:vAlign w:val="center"/>
          </w:tcPr>
          <w:p w:rsidR="002129C7" w:rsidRPr="005857C5" w:rsidRDefault="00B30D74" w:rsidP="002129C7">
            <w:pPr>
              <w:autoSpaceDE w:val="0"/>
              <w:autoSpaceDN w:val="0"/>
              <w:adjustRightInd w:val="0"/>
              <w:jc w:val="center"/>
              <w:rPr>
                <w:rFonts w:eastAsia="SegoeUI" w:cs="SegoeUI"/>
                <w:sz w:val="16"/>
                <w:szCs w:val="16"/>
              </w:rPr>
            </w:pPr>
            <w:r w:rsidRPr="005857C5">
              <w:rPr>
                <w:rFonts w:eastAsia="SegoeUI" w:cs="SegoeUI"/>
                <w:sz w:val="16"/>
                <w:szCs w:val="16"/>
              </w:rPr>
              <w:t>N</w:t>
            </w:r>
            <w:r w:rsidR="002129C7" w:rsidRPr="005857C5">
              <w:rPr>
                <w:rFonts w:eastAsia="SegoeUI" w:cs="SegoeUI"/>
                <w:sz w:val="16"/>
                <w:szCs w:val="16"/>
              </w:rPr>
              <w:t>adváha</w:t>
            </w:r>
          </w:p>
        </w:tc>
        <w:tc>
          <w:tcPr>
            <w:tcW w:w="2070" w:type="dxa"/>
            <w:vAlign w:val="center"/>
          </w:tcPr>
          <w:p w:rsidR="002129C7" w:rsidRPr="005857C5" w:rsidRDefault="00B30D74" w:rsidP="002129C7">
            <w:pPr>
              <w:autoSpaceDE w:val="0"/>
              <w:autoSpaceDN w:val="0"/>
              <w:adjustRightInd w:val="0"/>
              <w:jc w:val="center"/>
              <w:rPr>
                <w:rFonts w:eastAsia="SegoeUI" w:cs="SegoeUI"/>
                <w:sz w:val="16"/>
                <w:szCs w:val="16"/>
              </w:rPr>
            </w:pPr>
            <w:r w:rsidRPr="005857C5">
              <w:rPr>
                <w:rFonts w:eastAsia="SegoeUI" w:cs="SegoeUI"/>
                <w:sz w:val="16"/>
                <w:szCs w:val="16"/>
              </w:rPr>
              <w:t>O</w:t>
            </w:r>
            <w:r w:rsidR="002129C7" w:rsidRPr="005857C5">
              <w:rPr>
                <w:rFonts w:eastAsia="SegoeUI" w:cs="SegoeUI"/>
                <w:sz w:val="16"/>
                <w:szCs w:val="16"/>
              </w:rPr>
              <w:t>bezita</w:t>
            </w:r>
          </w:p>
        </w:tc>
      </w:tr>
      <w:tr w:rsidR="00666C5C" w:rsidRPr="005857C5" w:rsidTr="002129C7">
        <w:tc>
          <w:tcPr>
            <w:tcW w:w="2069"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10 – 17</w:t>
            </w:r>
          </w:p>
        </w:tc>
        <w:tc>
          <w:tcPr>
            <w:tcW w:w="2069"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3,0 – 15,0</w:t>
            </w:r>
          </w:p>
        </w:tc>
        <w:tc>
          <w:tcPr>
            <w:tcW w:w="2069"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15,1 – 22,0</w:t>
            </w:r>
          </w:p>
        </w:tc>
        <w:tc>
          <w:tcPr>
            <w:tcW w:w="2069"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 xml:space="preserve">22,1 </w:t>
            </w:r>
            <w:r w:rsidRPr="005857C5">
              <w:rPr>
                <w:rFonts w:eastAsia="SegoeUI" w:cs="SegoeUI" w:hint="eastAsia"/>
                <w:sz w:val="16"/>
                <w:szCs w:val="16"/>
              </w:rPr>
              <w:t>–</w:t>
            </w:r>
            <w:r w:rsidRPr="005857C5">
              <w:rPr>
                <w:rFonts w:eastAsia="SegoeUI" w:cs="SegoeUI"/>
                <w:sz w:val="16"/>
                <w:szCs w:val="16"/>
              </w:rPr>
              <w:t xml:space="preserve"> 26,4</w:t>
            </w:r>
          </w:p>
        </w:tc>
        <w:tc>
          <w:tcPr>
            <w:tcW w:w="2070"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 xml:space="preserve">26,5 </w:t>
            </w:r>
            <w:r w:rsidRPr="005857C5">
              <w:rPr>
                <w:rFonts w:eastAsia="SegoeUI" w:cs="SegoeUI" w:hint="eastAsia"/>
                <w:sz w:val="16"/>
                <w:szCs w:val="16"/>
              </w:rPr>
              <w:t>–</w:t>
            </w:r>
            <w:r w:rsidRPr="005857C5">
              <w:rPr>
                <w:rFonts w:eastAsia="SegoeUI" w:cs="SegoeUI"/>
                <w:sz w:val="16"/>
                <w:szCs w:val="16"/>
              </w:rPr>
              <w:t xml:space="preserve"> 50,0</w:t>
            </w:r>
          </w:p>
        </w:tc>
      </w:tr>
      <w:tr w:rsidR="00666C5C" w:rsidRPr="005857C5" w:rsidTr="002129C7">
        <w:tc>
          <w:tcPr>
            <w:tcW w:w="2069"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18 – 30</w:t>
            </w:r>
          </w:p>
        </w:tc>
        <w:tc>
          <w:tcPr>
            <w:tcW w:w="2069"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3,0 – 15,4</w:t>
            </w:r>
          </w:p>
        </w:tc>
        <w:tc>
          <w:tcPr>
            <w:tcW w:w="2069"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15,5 – 23,0</w:t>
            </w:r>
          </w:p>
        </w:tc>
        <w:tc>
          <w:tcPr>
            <w:tcW w:w="2069"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 xml:space="preserve">23,1 </w:t>
            </w:r>
            <w:r w:rsidRPr="005857C5">
              <w:rPr>
                <w:rFonts w:eastAsia="SegoeUI" w:cs="SegoeUI" w:hint="eastAsia"/>
                <w:sz w:val="16"/>
                <w:szCs w:val="16"/>
              </w:rPr>
              <w:t>–</w:t>
            </w:r>
            <w:r w:rsidRPr="005857C5">
              <w:rPr>
                <w:rFonts w:eastAsia="SegoeUI" w:cs="SegoeUI"/>
                <w:sz w:val="16"/>
                <w:szCs w:val="16"/>
              </w:rPr>
              <w:t xml:space="preserve"> 27,0</w:t>
            </w:r>
          </w:p>
        </w:tc>
        <w:tc>
          <w:tcPr>
            <w:tcW w:w="2070"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 xml:space="preserve">27,1 </w:t>
            </w:r>
            <w:r w:rsidRPr="005857C5">
              <w:rPr>
                <w:rFonts w:eastAsia="SegoeUI" w:cs="SegoeUI" w:hint="eastAsia"/>
                <w:sz w:val="16"/>
                <w:szCs w:val="16"/>
              </w:rPr>
              <w:t>–</w:t>
            </w:r>
            <w:r w:rsidRPr="005857C5">
              <w:rPr>
                <w:rFonts w:eastAsia="SegoeUI" w:cs="SegoeUI"/>
                <w:sz w:val="16"/>
                <w:szCs w:val="16"/>
              </w:rPr>
              <w:t xml:space="preserve"> 50,0</w:t>
            </w:r>
          </w:p>
        </w:tc>
      </w:tr>
      <w:tr w:rsidR="00666C5C" w:rsidRPr="005857C5" w:rsidTr="002129C7">
        <w:tc>
          <w:tcPr>
            <w:tcW w:w="2069"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31 – 40</w:t>
            </w:r>
          </w:p>
        </w:tc>
        <w:tc>
          <w:tcPr>
            <w:tcW w:w="2069"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3,0 – 16,0</w:t>
            </w:r>
          </w:p>
        </w:tc>
        <w:tc>
          <w:tcPr>
            <w:tcW w:w="2069"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 xml:space="preserve">16,1 </w:t>
            </w:r>
            <w:r w:rsidRPr="005857C5">
              <w:rPr>
                <w:rFonts w:eastAsia="SegoeUI" w:cs="SegoeUI" w:hint="eastAsia"/>
                <w:sz w:val="16"/>
                <w:szCs w:val="16"/>
              </w:rPr>
              <w:t>–</w:t>
            </w:r>
            <w:r w:rsidRPr="005857C5">
              <w:rPr>
                <w:rFonts w:eastAsia="SegoeUI" w:cs="SegoeUI"/>
                <w:sz w:val="16"/>
                <w:szCs w:val="16"/>
              </w:rPr>
              <w:t xml:space="preserve"> 23,4</w:t>
            </w:r>
          </w:p>
        </w:tc>
        <w:tc>
          <w:tcPr>
            <w:tcW w:w="2069"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 xml:space="preserve">23,5 </w:t>
            </w:r>
            <w:r w:rsidRPr="005857C5">
              <w:rPr>
                <w:rFonts w:eastAsia="SegoeUI" w:cs="SegoeUI" w:hint="eastAsia"/>
                <w:sz w:val="16"/>
                <w:szCs w:val="16"/>
              </w:rPr>
              <w:t>–</w:t>
            </w:r>
            <w:r w:rsidRPr="005857C5">
              <w:rPr>
                <w:rFonts w:eastAsia="SegoeUI" w:cs="SegoeUI"/>
                <w:sz w:val="16"/>
                <w:szCs w:val="16"/>
              </w:rPr>
              <w:t xml:space="preserve"> 27,4</w:t>
            </w:r>
          </w:p>
        </w:tc>
        <w:tc>
          <w:tcPr>
            <w:tcW w:w="2070"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 xml:space="preserve">27,5 </w:t>
            </w:r>
            <w:r w:rsidRPr="005857C5">
              <w:rPr>
                <w:rFonts w:eastAsia="SegoeUI" w:cs="SegoeUI" w:hint="eastAsia"/>
                <w:sz w:val="16"/>
                <w:szCs w:val="16"/>
              </w:rPr>
              <w:t>–</w:t>
            </w:r>
            <w:r w:rsidRPr="005857C5">
              <w:rPr>
                <w:rFonts w:eastAsia="SegoeUI" w:cs="SegoeUI"/>
                <w:sz w:val="16"/>
                <w:szCs w:val="16"/>
              </w:rPr>
              <w:t xml:space="preserve"> 50,0</w:t>
            </w:r>
          </w:p>
        </w:tc>
      </w:tr>
      <w:tr w:rsidR="00666C5C" w:rsidRPr="005857C5" w:rsidTr="002129C7">
        <w:tc>
          <w:tcPr>
            <w:tcW w:w="2069"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41 – 60</w:t>
            </w:r>
          </w:p>
        </w:tc>
        <w:tc>
          <w:tcPr>
            <w:tcW w:w="2069"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3,0 – 16,4</w:t>
            </w:r>
          </w:p>
        </w:tc>
        <w:tc>
          <w:tcPr>
            <w:tcW w:w="2069"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 xml:space="preserve">16,5 </w:t>
            </w:r>
            <w:r w:rsidRPr="005857C5">
              <w:rPr>
                <w:rFonts w:eastAsia="SegoeUI" w:cs="SegoeUI" w:hint="eastAsia"/>
                <w:sz w:val="16"/>
                <w:szCs w:val="16"/>
              </w:rPr>
              <w:t>–</w:t>
            </w:r>
            <w:r w:rsidRPr="005857C5">
              <w:rPr>
                <w:rFonts w:eastAsia="SegoeUI" w:cs="SegoeUI"/>
                <w:sz w:val="16"/>
                <w:szCs w:val="16"/>
              </w:rPr>
              <w:t xml:space="preserve"> 24,0</w:t>
            </w:r>
          </w:p>
        </w:tc>
        <w:tc>
          <w:tcPr>
            <w:tcW w:w="2069"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 xml:space="preserve">24,1 </w:t>
            </w:r>
            <w:r w:rsidRPr="005857C5">
              <w:rPr>
                <w:rFonts w:eastAsia="SegoeUI" w:cs="SegoeUI" w:hint="eastAsia"/>
                <w:sz w:val="16"/>
                <w:szCs w:val="16"/>
              </w:rPr>
              <w:t>–</w:t>
            </w:r>
            <w:r w:rsidRPr="005857C5">
              <w:rPr>
                <w:rFonts w:eastAsia="SegoeUI" w:cs="SegoeUI"/>
                <w:sz w:val="16"/>
                <w:szCs w:val="16"/>
              </w:rPr>
              <w:t xml:space="preserve"> 28,0</w:t>
            </w:r>
          </w:p>
        </w:tc>
        <w:tc>
          <w:tcPr>
            <w:tcW w:w="2070"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 xml:space="preserve">28,1 </w:t>
            </w:r>
            <w:r w:rsidRPr="005857C5">
              <w:rPr>
                <w:rFonts w:eastAsia="SegoeUI" w:cs="SegoeUI" w:hint="eastAsia"/>
                <w:sz w:val="16"/>
                <w:szCs w:val="16"/>
              </w:rPr>
              <w:t>–</w:t>
            </w:r>
            <w:r w:rsidRPr="005857C5">
              <w:rPr>
                <w:rFonts w:eastAsia="SegoeUI" w:cs="SegoeUI"/>
                <w:sz w:val="16"/>
                <w:szCs w:val="16"/>
              </w:rPr>
              <w:t xml:space="preserve"> 50,0</w:t>
            </w:r>
          </w:p>
        </w:tc>
      </w:tr>
      <w:tr w:rsidR="00666C5C" w:rsidRPr="005857C5" w:rsidTr="002129C7">
        <w:tc>
          <w:tcPr>
            <w:tcW w:w="2069"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61 - 99</w:t>
            </w:r>
          </w:p>
        </w:tc>
        <w:tc>
          <w:tcPr>
            <w:tcW w:w="2069"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3,0 – 17,0</w:t>
            </w:r>
          </w:p>
        </w:tc>
        <w:tc>
          <w:tcPr>
            <w:tcW w:w="2069"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 xml:space="preserve">17,1 </w:t>
            </w:r>
            <w:r w:rsidRPr="005857C5">
              <w:rPr>
                <w:rFonts w:eastAsia="SegoeUI" w:cs="SegoeUI" w:hint="eastAsia"/>
                <w:sz w:val="16"/>
                <w:szCs w:val="16"/>
              </w:rPr>
              <w:t>–</w:t>
            </w:r>
            <w:r w:rsidRPr="005857C5">
              <w:rPr>
                <w:rFonts w:eastAsia="SegoeUI" w:cs="SegoeUI"/>
                <w:sz w:val="16"/>
                <w:szCs w:val="16"/>
              </w:rPr>
              <w:t xml:space="preserve"> 24,4</w:t>
            </w:r>
          </w:p>
        </w:tc>
        <w:tc>
          <w:tcPr>
            <w:tcW w:w="2069"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 xml:space="preserve">24,5 </w:t>
            </w:r>
            <w:r w:rsidRPr="005857C5">
              <w:rPr>
                <w:rFonts w:eastAsia="SegoeUI" w:cs="SegoeUI" w:hint="eastAsia"/>
                <w:sz w:val="16"/>
                <w:szCs w:val="16"/>
              </w:rPr>
              <w:t>–</w:t>
            </w:r>
            <w:r w:rsidRPr="005857C5">
              <w:rPr>
                <w:rFonts w:eastAsia="SegoeUI" w:cs="SegoeUI"/>
                <w:sz w:val="16"/>
                <w:szCs w:val="16"/>
              </w:rPr>
              <w:t xml:space="preserve"> 28,4</w:t>
            </w:r>
          </w:p>
        </w:tc>
        <w:tc>
          <w:tcPr>
            <w:tcW w:w="2070" w:type="dxa"/>
            <w:vAlign w:val="center"/>
          </w:tcPr>
          <w:p w:rsidR="00666C5C" w:rsidRPr="005857C5" w:rsidRDefault="002129C7" w:rsidP="002129C7">
            <w:pPr>
              <w:autoSpaceDE w:val="0"/>
              <w:autoSpaceDN w:val="0"/>
              <w:adjustRightInd w:val="0"/>
              <w:jc w:val="center"/>
              <w:rPr>
                <w:rFonts w:eastAsia="SegoeUI" w:cs="SegoeUI"/>
                <w:sz w:val="16"/>
                <w:szCs w:val="16"/>
              </w:rPr>
            </w:pPr>
            <w:r w:rsidRPr="005857C5">
              <w:rPr>
                <w:rFonts w:eastAsia="SegoeUI" w:cs="SegoeUI"/>
                <w:sz w:val="16"/>
                <w:szCs w:val="16"/>
              </w:rPr>
              <w:t xml:space="preserve">28,5 </w:t>
            </w:r>
            <w:r w:rsidRPr="005857C5">
              <w:rPr>
                <w:rFonts w:eastAsia="SegoeUI" w:cs="SegoeUI" w:hint="eastAsia"/>
                <w:sz w:val="16"/>
                <w:szCs w:val="16"/>
              </w:rPr>
              <w:t>–</w:t>
            </w:r>
            <w:r w:rsidRPr="005857C5">
              <w:rPr>
                <w:rFonts w:eastAsia="SegoeUI" w:cs="SegoeUI"/>
                <w:sz w:val="16"/>
                <w:szCs w:val="16"/>
              </w:rPr>
              <w:t xml:space="preserve"> 50,0</w:t>
            </w:r>
          </w:p>
        </w:tc>
      </w:tr>
    </w:tbl>
    <w:p w:rsidR="00EA2DA8" w:rsidRPr="005857C5" w:rsidRDefault="00EA2DA8" w:rsidP="0057069B">
      <w:pPr>
        <w:autoSpaceDE w:val="0"/>
        <w:autoSpaceDN w:val="0"/>
        <w:adjustRightInd w:val="0"/>
        <w:spacing w:after="0" w:line="240" w:lineRule="auto"/>
        <w:rPr>
          <w:rFonts w:eastAsia="SegoeUI" w:cs="SegoeUI"/>
          <w:sz w:val="16"/>
          <w:szCs w:val="16"/>
        </w:rPr>
      </w:pPr>
    </w:p>
    <w:p w:rsidR="002129C7" w:rsidRPr="005857C5" w:rsidRDefault="002129C7" w:rsidP="0057069B">
      <w:pPr>
        <w:autoSpaceDE w:val="0"/>
        <w:autoSpaceDN w:val="0"/>
        <w:adjustRightInd w:val="0"/>
        <w:spacing w:after="0" w:line="240" w:lineRule="auto"/>
        <w:rPr>
          <w:rFonts w:eastAsia="SegoeUI" w:cs="SegoeUI"/>
          <w:sz w:val="16"/>
          <w:szCs w:val="16"/>
        </w:rPr>
      </w:pPr>
    </w:p>
    <w:tbl>
      <w:tblPr>
        <w:tblStyle w:val="Mkatabulky"/>
        <w:tblW w:w="0" w:type="auto"/>
        <w:tblLook w:val="04A0" w:firstRow="1" w:lastRow="0" w:firstColumn="1" w:lastColumn="0" w:noHBand="0" w:noVBand="1"/>
      </w:tblPr>
      <w:tblGrid>
        <w:gridCol w:w="2033"/>
        <w:gridCol w:w="2040"/>
        <w:gridCol w:w="2041"/>
        <w:gridCol w:w="2040"/>
        <w:gridCol w:w="2040"/>
      </w:tblGrid>
      <w:tr w:rsidR="00B93433" w:rsidRPr="005857C5" w:rsidTr="0085518E">
        <w:tc>
          <w:tcPr>
            <w:tcW w:w="2069" w:type="dxa"/>
            <w:vMerge w:val="restart"/>
            <w:vAlign w:val="center"/>
          </w:tcPr>
          <w:p w:rsidR="00B93433" w:rsidRPr="005857C5" w:rsidRDefault="00B93433" w:rsidP="00B93433">
            <w:pPr>
              <w:autoSpaceDE w:val="0"/>
              <w:autoSpaceDN w:val="0"/>
              <w:adjustRightInd w:val="0"/>
              <w:jc w:val="center"/>
              <w:rPr>
                <w:rFonts w:eastAsia="SegoeUI" w:cs="SegoeUI"/>
                <w:sz w:val="16"/>
                <w:szCs w:val="16"/>
              </w:rPr>
            </w:pPr>
            <w:r w:rsidRPr="005857C5">
              <w:rPr>
                <w:rFonts w:eastAsia="SegoeUI" w:cs="SegoeUI"/>
                <w:sz w:val="16"/>
                <w:szCs w:val="16"/>
              </w:rPr>
              <w:t>Věk</w:t>
            </w:r>
          </w:p>
        </w:tc>
        <w:tc>
          <w:tcPr>
            <w:tcW w:w="8277" w:type="dxa"/>
            <w:gridSpan w:val="4"/>
            <w:vAlign w:val="center"/>
          </w:tcPr>
          <w:p w:rsidR="00B93433" w:rsidRPr="005857C5" w:rsidRDefault="00B93433" w:rsidP="00B93433">
            <w:pPr>
              <w:autoSpaceDE w:val="0"/>
              <w:autoSpaceDN w:val="0"/>
              <w:adjustRightInd w:val="0"/>
              <w:jc w:val="center"/>
              <w:rPr>
                <w:rFonts w:eastAsia="SegoeUI" w:cs="SegoeUI"/>
                <w:sz w:val="16"/>
                <w:szCs w:val="16"/>
              </w:rPr>
            </w:pPr>
            <w:r w:rsidRPr="005857C5">
              <w:rPr>
                <w:rFonts w:eastAsia="SegoeUI" w:cs="SegoeUI"/>
                <w:sz w:val="16"/>
                <w:szCs w:val="16"/>
              </w:rPr>
              <w:t>Muž</w:t>
            </w:r>
          </w:p>
        </w:tc>
      </w:tr>
      <w:tr w:rsidR="00B93433" w:rsidRPr="005857C5" w:rsidTr="00B93433">
        <w:tc>
          <w:tcPr>
            <w:tcW w:w="2069" w:type="dxa"/>
            <w:vMerge/>
          </w:tcPr>
          <w:p w:rsidR="00B93433" w:rsidRPr="005857C5" w:rsidRDefault="00B93433" w:rsidP="0057069B">
            <w:pPr>
              <w:autoSpaceDE w:val="0"/>
              <w:autoSpaceDN w:val="0"/>
              <w:adjustRightInd w:val="0"/>
              <w:rPr>
                <w:rFonts w:eastAsia="SegoeUI" w:cs="SegoeUI"/>
                <w:sz w:val="16"/>
                <w:szCs w:val="16"/>
              </w:rPr>
            </w:pPr>
          </w:p>
        </w:tc>
        <w:tc>
          <w:tcPr>
            <w:tcW w:w="2069" w:type="dxa"/>
            <w:vAlign w:val="center"/>
          </w:tcPr>
          <w:p w:rsidR="00B93433" w:rsidRPr="005857C5" w:rsidRDefault="00B93433" w:rsidP="00B93433">
            <w:pPr>
              <w:autoSpaceDE w:val="0"/>
              <w:autoSpaceDN w:val="0"/>
              <w:adjustRightInd w:val="0"/>
              <w:jc w:val="center"/>
              <w:rPr>
                <w:rFonts w:eastAsia="SegoeUI" w:cs="SegoeUI"/>
                <w:sz w:val="16"/>
                <w:szCs w:val="16"/>
              </w:rPr>
            </w:pPr>
            <w:r w:rsidRPr="005857C5">
              <w:rPr>
                <w:rFonts w:eastAsia="SegoeUI" w:cs="SegoeUI"/>
                <w:sz w:val="16"/>
                <w:szCs w:val="16"/>
              </w:rPr>
              <w:t>Podváha</w:t>
            </w:r>
          </w:p>
        </w:tc>
        <w:tc>
          <w:tcPr>
            <w:tcW w:w="2069" w:type="dxa"/>
            <w:vAlign w:val="center"/>
          </w:tcPr>
          <w:p w:rsidR="00B93433" w:rsidRPr="005857C5" w:rsidRDefault="00B93433" w:rsidP="00B93433">
            <w:pPr>
              <w:autoSpaceDE w:val="0"/>
              <w:autoSpaceDN w:val="0"/>
              <w:adjustRightInd w:val="0"/>
              <w:jc w:val="center"/>
              <w:rPr>
                <w:rFonts w:eastAsia="SegoeUI" w:cs="SegoeUI"/>
                <w:sz w:val="16"/>
                <w:szCs w:val="16"/>
              </w:rPr>
            </w:pPr>
            <w:r w:rsidRPr="005857C5">
              <w:rPr>
                <w:rFonts w:eastAsia="SegoeUI" w:cs="SegoeUI"/>
                <w:sz w:val="16"/>
                <w:szCs w:val="16"/>
              </w:rPr>
              <w:t>Normální váha</w:t>
            </w:r>
          </w:p>
        </w:tc>
        <w:tc>
          <w:tcPr>
            <w:tcW w:w="2069" w:type="dxa"/>
            <w:vAlign w:val="center"/>
          </w:tcPr>
          <w:p w:rsidR="00B93433" w:rsidRPr="005857C5" w:rsidRDefault="00B93433" w:rsidP="00B93433">
            <w:pPr>
              <w:autoSpaceDE w:val="0"/>
              <w:autoSpaceDN w:val="0"/>
              <w:adjustRightInd w:val="0"/>
              <w:jc w:val="center"/>
              <w:rPr>
                <w:rFonts w:eastAsia="SegoeUI" w:cs="SegoeUI"/>
                <w:sz w:val="16"/>
                <w:szCs w:val="16"/>
              </w:rPr>
            </w:pPr>
            <w:r w:rsidRPr="005857C5">
              <w:rPr>
                <w:rFonts w:eastAsia="SegoeUI" w:cs="SegoeUI"/>
                <w:sz w:val="16"/>
                <w:szCs w:val="16"/>
              </w:rPr>
              <w:t>Nadváha</w:t>
            </w:r>
          </w:p>
        </w:tc>
        <w:tc>
          <w:tcPr>
            <w:tcW w:w="2070" w:type="dxa"/>
            <w:vAlign w:val="center"/>
          </w:tcPr>
          <w:p w:rsidR="00B93433" w:rsidRPr="005857C5" w:rsidRDefault="00B93433" w:rsidP="00B93433">
            <w:pPr>
              <w:autoSpaceDE w:val="0"/>
              <w:autoSpaceDN w:val="0"/>
              <w:adjustRightInd w:val="0"/>
              <w:jc w:val="center"/>
              <w:rPr>
                <w:rFonts w:eastAsia="SegoeUI" w:cs="SegoeUI"/>
                <w:sz w:val="16"/>
                <w:szCs w:val="16"/>
              </w:rPr>
            </w:pPr>
            <w:r w:rsidRPr="005857C5">
              <w:rPr>
                <w:rFonts w:eastAsia="SegoeUI" w:cs="SegoeUI"/>
                <w:sz w:val="16"/>
                <w:szCs w:val="16"/>
              </w:rPr>
              <w:t>Obezita</w:t>
            </w:r>
          </w:p>
        </w:tc>
      </w:tr>
      <w:tr w:rsidR="002129C7" w:rsidRPr="005857C5" w:rsidTr="00B93433">
        <w:tc>
          <w:tcPr>
            <w:tcW w:w="2069" w:type="dxa"/>
            <w:vAlign w:val="center"/>
          </w:tcPr>
          <w:p w:rsidR="002129C7" w:rsidRPr="005857C5" w:rsidRDefault="00B30D74" w:rsidP="00B93433">
            <w:pPr>
              <w:autoSpaceDE w:val="0"/>
              <w:autoSpaceDN w:val="0"/>
              <w:adjustRightInd w:val="0"/>
              <w:jc w:val="center"/>
              <w:rPr>
                <w:rFonts w:eastAsia="SegoeUI" w:cs="SegoeUI"/>
                <w:sz w:val="16"/>
                <w:szCs w:val="16"/>
              </w:rPr>
            </w:pPr>
            <w:r w:rsidRPr="005857C5">
              <w:rPr>
                <w:rFonts w:eastAsia="SegoeUI" w:cs="SegoeUI"/>
                <w:sz w:val="16"/>
                <w:szCs w:val="16"/>
              </w:rPr>
              <w:t>10 – 17</w:t>
            </w:r>
          </w:p>
        </w:tc>
        <w:tc>
          <w:tcPr>
            <w:tcW w:w="2069" w:type="dxa"/>
            <w:vAlign w:val="center"/>
          </w:tcPr>
          <w:p w:rsidR="002129C7" w:rsidRPr="005857C5" w:rsidRDefault="00B30D74" w:rsidP="00B93433">
            <w:pPr>
              <w:autoSpaceDE w:val="0"/>
              <w:autoSpaceDN w:val="0"/>
              <w:adjustRightInd w:val="0"/>
              <w:jc w:val="center"/>
              <w:rPr>
                <w:rFonts w:eastAsia="SegoeUI" w:cs="SegoeUI"/>
                <w:sz w:val="16"/>
                <w:szCs w:val="16"/>
              </w:rPr>
            </w:pPr>
            <w:r w:rsidRPr="005857C5">
              <w:rPr>
                <w:rFonts w:eastAsia="SegoeUI" w:cs="SegoeUI"/>
                <w:sz w:val="16"/>
                <w:szCs w:val="16"/>
              </w:rPr>
              <w:t xml:space="preserve">3,0 </w:t>
            </w:r>
            <w:r w:rsidRPr="005857C5">
              <w:rPr>
                <w:rFonts w:eastAsia="SegoeUI" w:cs="SegoeUI" w:hint="eastAsia"/>
                <w:sz w:val="16"/>
                <w:szCs w:val="16"/>
              </w:rPr>
              <w:t>–</w:t>
            </w:r>
            <w:r w:rsidRPr="005857C5">
              <w:rPr>
                <w:rFonts w:eastAsia="SegoeUI" w:cs="SegoeUI"/>
                <w:sz w:val="16"/>
                <w:szCs w:val="16"/>
              </w:rPr>
              <w:t xml:space="preserve"> 12,0</w:t>
            </w:r>
          </w:p>
        </w:tc>
        <w:tc>
          <w:tcPr>
            <w:tcW w:w="2069" w:type="dxa"/>
            <w:vAlign w:val="center"/>
          </w:tcPr>
          <w:p w:rsidR="002129C7" w:rsidRPr="005857C5" w:rsidRDefault="00B30D74" w:rsidP="00B93433">
            <w:pPr>
              <w:autoSpaceDE w:val="0"/>
              <w:autoSpaceDN w:val="0"/>
              <w:adjustRightInd w:val="0"/>
              <w:jc w:val="center"/>
              <w:rPr>
                <w:rFonts w:eastAsia="SegoeUI" w:cs="SegoeUI"/>
                <w:sz w:val="16"/>
                <w:szCs w:val="16"/>
              </w:rPr>
            </w:pPr>
            <w:r w:rsidRPr="005857C5">
              <w:rPr>
                <w:rFonts w:eastAsia="SegoeUI" w:cs="SegoeUI"/>
                <w:sz w:val="16"/>
                <w:szCs w:val="16"/>
              </w:rPr>
              <w:t xml:space="preserve">12,1 </w:t>
            </w:r>
            <w:r w:rsidRPr="005857C5">
              <w:rPr>
                <w:rFonts w:eastAsia="SegoeUI" w:cs="SegoeUI" w:hint="eastAsia"/>
                <w:sz w:val="16"/>
                <w:szCs w:val="16"/>
              </w:rPr>
              <w:t>–</w:t>
            </w:r>
            <w:r w:rsidRPr="005857C5">
              <w:rPr>
                <w:rFonts w:eastAsia="SegoeUI" w:cs="SegoeUI"/>
                <w:sz w:val="16"/>
                <w:szCs w:val="16"/>
              </w:rPr>
              <w:t xml:space="preserve"> 17,0</w:t>
            </w:r>
          </w:p>
        </w:tc>
        <w:tc>
          <w:tcPr>
            <w:tcW w:w="2069" w:type="dxa"/>
            <w:vAlign w:val="center"/>
          </w:tcPr>
          <w:p w:rsidR="002129C7" w:rsidRPr="005857C5" w:rsidRDefault="00D24F16" w:rsidP="00B93433">
            <w:pPr>
              <w:autoSpaceDE w:val="0"/>
              <w:autoSpaceDN w:val="0"/>
              <w:adjustRightInd w:val="0"/>
              <w:jc w:val="center"/>
              <w:rPr>
                <w:rFonts w:eastAsia="SegoeUI" w:cs="SegoeUI"/>
                <w:sz w:val="16"/>
                <w:szCs w:val="16"/>
              </w:rPr>
            </w:pPr>
            <w:r w:rsidRPr="005857C5">
              <w:rPr>
                <w:rFonts w:eastAsia="SegoeUI" w:cs="SegoeUI"/>
                <w:sz w:val="16"/>
                <w:szCs w:val="16"/>
              </w:rPr>
              <w:t xml:space="preserve">17,1 </w:t>
            </w:r>
            <w:r w:rsidRPr="005857C5">
              <w:rPr>
                <w:rFonts w:eastAsia="SegoeUI" w:cs="SegoeUI" w:hint="eastAsia"/>
                <w:sz w:val="16"/>
                <w:szCs w:val="16"/>
              </w:rPr>
              <w:t>–</w:t>
            </w:r>
            <w:r w:rsidRPr="005857C5">
              <w:rPr>
                <w:rFonts w:eastAsia="SegoeUI" w:cs="SegoeUI"/>
                <w:sz w:val="16"/>
                <w:szCs w:val="16"/>
              </w:rPr>
              <w:t xml:space="preserve"> 22,0</w:t>
            </w:r>
          </w:p>
        </w:tc>
        <w:tc>
          <w:tcPr>
            <w:tcW w:w="2070" w:type="dxa"/>
            <w:vAlign w:val="center"/>
          </w:tcPr>
          <w:p w:rsidR="002129C7" w:rsidRPr="005857C5" w:rsidRDefault="00FD3857" w:rsidP="00B93433">
            <w:pPr>
              <w:autoSpaceDE w:val="0"/>
              <w:autoSpaceDN w:val="0"/>
              <w:adjustRightInd w:val="0"/>
              <w:jc w:val="center"/>
              <w:rPr>
                <w:rFonts w:eastAsia="SegoeUI" w:cs="SegoeUI"/>
                <w:sz w:val="16"/>
                <w:szCs w:val="16"/>
              </w:rPr>
            </w:pPr>
            <w:r w:rsidRPr="005857C5">
              <w:rPr>
                <w:rFonts w:eastAsia="SegoeUI" w:cs="SegoeUI"/>
                <w:sz w:val="16"/>
                <w:szCs w:val="16"/>
              </w:rPr>
              <w:t xml:space="preserve">22,1 </w:t>
            </w:r>
            <w:r w:rsidRPr="005857C5">
              <w:rPr>
                <w:rFonts w:eastAsia="SegoeUI" w:cs="SegoeUI" w:hint="eastAsia"/>
                <w:sz w:val="16"/>
                <w:szCs w:val="16"/>
              </w:rPr>
              <w:t>–</w:t>
            </w:r>
            <w:r w:rsidRPr="005857C5">
              <w:rPr>
                <w:rFonts w:eastAsia="SegoeUI" w:cs="SegoeUI"/>
                <w:sz w:val="16"/>
                <w:szCs w:val="16"/>
              </w:rPr>
              <w:t xml:space="preserve"> 50,0</w:t>
            </w:r>
          </w:p>
        </w:tc>
      </w:tr>
      <w:tr w:rsidR="002129C7" w:rsidRPr="005857C5" w:rsidTr="00B93433">
        <w:tc>
          <w:tcPr>
            <w:tcW w:w="2069" w:type="dxa"/>
            <w:vAlign w:val="center"/>
          </w:tcPr>
          <w:p w:rsidR="002129C7" w:rsidRPr="005857C5" w:rsidRDefault="00B30D74" w:rsidP="00B93433">
            <w:pPr>
              <w:autoSpaceDE w:val="0"/>
              <w:autoSpaceDN w:val="0"/>
              <w:adjustRightInd w:val="0"/>
              <w:jc w:val="center"/>
              <w:rPr>
                <w:rFonts w:eastAsia="SegoeUI" w:cs="SegoeUI"/>
                <w:sz w:val="16"/>
                <w:szCs w:val="16"/>
              </w:rPr>
            </w:pPr>
            <w:r w:rsidRPr="005857C5">
              <w:rPr>
                <w:rFonts w:eastAsia="SegoeUI" w:cs="SegoeUI"/>
                <w:sz w:val="16"/>
                <w:szCs w:val="16"/>
              </w:rPr>
              <w:t>18 – 30</w:t>
            </w:r>
          </w:p>
        </w:tc>
        <w:tc>
          <w:tcPr>
            <w:tcW w:w="2069" w:type="dxa"/>
            <w:vAlign w:val="center"/>
          </w:tcPr>
          <w:p w:rsidR="002129C7" w:rsidRPr="005857C5" w:rsidRDefault="00B30D74" w:rsidP="00B93433">
            <w:pPr>
              <w:autoSpaceDE w:val="0"/>
              <w:autoSpaceDN w:val="0"/>
              <w:adjustRightInd w:val="0"/>
              <w:jc w:val="center"/>
              <w:rPr>
                <w:rFonts w:eastAsia="SegoeUI" w:cs="SegoeUI"/>
                <w:sz w:val="16"/>
                <w:szCs w:val="16"/>
              </w:rPr>
            </w:pPr>
            <w:r w:rsidRPr="005857C5">
              <w:rPr>
                <w:rFonts w:eastAsia="SegoeUI" w:cs="SegoeUI"/>
                <w:sz w:val="16"/>
                <w:szCs w:val="16"/>
              </w:rPr>
              <w:t xml:space="preserve">3,0 </w:t>
            </w:r>
            <w:r w:rsidRPr="005857C5">
              <w:rPr>
                <w:rFonts w:eastAsia="SegoeUI" w:cs="SegoeUI" w:hint="eastAsia"/>
                <w:sz w:val="16"/>
                <w:szCs w:val="16"/>
              </w:rPr>
              <w:t>–</w:t>
            </w:r>
            <w:r w:rsidRPr="005857C5">
              <w:rPr>
                <w:rFonts w:eastAsia="SegoeUI" w:cs="SegoeUI"/>
                <w:sz w:val="16"/>
                <w:szCs w:val="16"/>
              </w:rPr>
              <w:t xml:space="preserve"> 12,4</w:t>
            </w:r>
          </w:p>
        </w:tc>
        <w:tc>
          <w:tcPr>
            <w:tcW w:w="2069" w:type="dxa"/>
            <w:vAlign w:val="center"/>
          </w:tcPr>
          <w:p w:rsidR="002129C7" w:rsidRPr="005857C5" w:rsidRDefault="00B30D74" w:rsidP="00B93433">
            <w:pPr>
              <w:autoSpaceDE w:val="0"/>
              <w:autoSpaceDN w:val="0"/>
              <w:adjustRightInd w:val="0"/>
              <w:jc w:val="center"/>
              <w:rPr>
                <w:rFonts w:eastAsia="SegoeUI" w:cs="SegoeUI"/>
                <w:sz w:val="16"/>
                <w:szCs w:val="16"/>
              </w:rPr>
            </w:pPr>
            <w:r w:rsidRPr="005857C5">
              <w:rPr>
                <w:rFonts w:eastAsia="SegoeUI" w:cs="SegoeUI"/>
                <w:sz w:val="16"/>
                <w:szCs w:val="16"/>
              </w:rPr>
              <w:t xml:space="preserve">12,5 </w:t>
            </w:r>
            <w:r w:rsidRPr="005857C5">
              <w:rPr>
                <w:rFonts w:eastAsia="SegoeUI" w:cs="SegoeUI" w:hint="eastAsia"/>
                <w:sz w:val="16"/>
                <w:szCs w:val="16"/>
              </w:rPr>
              <w:t>–</w:t>
            </w:r>
            <w:r w:rsidRPr="005857C5">
              <w:rPr>
                <w:rFonts w:eastAsia="SegoeUI" w:cs="SegoeUI"/>
                <w:sz w:val="16"/>
                <w:szCs w:val="16"/>
              </w:rPr>
              <w:t xml:space="preserve"> 18,0</w:t>
            </w:r>
          </w:p>
        </w:tc>
        <w:tc>
          <w:tcPr>
            <w:tcW w:w="2069" w:type="dxa"/>
            <w:vAlign w:val="center"/>
          </w:tcPr>
          <w:p w:rsidR="002129C7" w:rsidRPr="005857C5" w:rsidRDefault="00D24F16" w:rsidP="00B93433">
            <w:pPr>
              <w:autoSpaceDE w:val="0"/>
              <w:autoSpaceDN w:val="0"/>
              <w:adjustRightInd w:val="0"/>
              <w:jc w:val="center"/>
              <w:rPr>
                <w:rFonts w:eastAsia="SegoeUI" w:cs="SegoeUI"/>
                <w:sz w:val="16"/>
                <w:szCs w:val="16"/>
              </w:rPr>
            </w:pPr>
            <w:r w:rsidRPr="005857C5">
              <w:rPr>
                <w:rFonts w:eastAsia="SegoeUI" w:cs="SegoeUI"/>
                <w:sz w:val="16"/>
                <w:szCs w:val="16"/>
              </w:rPr>
              <w:t xml:space="preserve">18,1 </w:t>
            </w:r>
            <w:r w:rsidRPr="005857C5">
              <w:rPr>
                <w:rFonts w:eastAsia="SegoeUI" w:cs="SegoeUI" w:hint="eastAsia"/>
                <w:sz w:val="16"/>
                <w:szCs w:val="16"/>
              </w:rPr>
              <w:t>–</w:t>
            </w:r>
            <w:r w:rsidRPr="005857C5">
              <w:rPr>
                <w:rFonts w:eastAsia="SegoeUI" w:cs="SegoeUI"/>
                <w:sz w:val="16"/>
                <w:szCs w:val="16"/>
              </w:rPr>
              <w:t xml:space="preserve"> 23,0</w:t>
            </w:r>
          </w:p>
        </w:tc>
        <w:tc>
          <w:tcPr>
            <w:tcW w:w="2070" w:type="dxa"/>
            <w:vAlign w:val="center"/>
          </w:tcPr>
          <w:p w:rsidR="002129C7" w:rsidRPr="005857C5" w:rsidRDefault="00FD3857" w:rsidP="00B93433">
            <w:pPr>
              <w:autoSpaceDE w:val="0"/>
              <w:autoSpaceDN w:val="0"/>
              <w:adjustRightInd w:val="0"/>
              <w:jc w:val="center"/>
              <w:rPr>
                <w:rFonts w:eastAsia="SegoeUI" w:cs="SegoeUI"/>
                <w:sz w:val="16"/>
                <w:szCs w:val="16"/>
              </w:rPr>
            </w:pPr>
            <w:r w:rsidRPr="005857C5">
              <w:rPr>
                <w:rFonts w:eastAsia="SegoeUI" w:cs="SegoeUI"/>
                <w:sz w:val="16"/>
                <w:szCs w:val="16"/>
              </w:rPr>
              <w:t xml:space="preserve">23,1 </w:t>
            </w:r>
            <w:r w:rsidRPr="005857C5">
              <w:rPr>
                <w:rFonts w:eastAsia="SegoeUI" w:cs="SegoeUI" w:hint="eastAsia"/>
                <w:sz w:val="16"/>
                <w:szCs w:val="16"/>
              </w:rPr>
              <w:t>–</w:t>
            </w:r>
            <w:r w:rsidRPr="005857C5">
              <w:rPr>
                <w:rFonts w:eastAsia="SegoeUI" w:cs="SegoeUI"/>
                <w:sz w:val="16"/>
                <w:szCs w:val="16"/>
              </w:rPr>
              <w:t xml:space="preserve"> 50,0</w:t>
            </w:r>
          </w:p>
        </w:tc>
      </w:tr>
      <w:tr w:rsidR="002129C7" w:rsidRPr="005857C5" w:rsidTr="00B93433">
        <w:tc>
          <w:tcPr>
            <w:tcW w:w="2069" w:type="dxa"/>
            <w:vAlign w:val="center"/>
          </w:tcPr>
          <w:p w:rsidR="002129C7" w:rsidRPr="005857C5" w:rsidRDefault="00B30D74" w:rsidP="00B93433">
            <w:pPr>
              <w:autoSpaceDE w:val="0"/>
              <w:autoSpaceDN w:val="0"/>
              <w:adjustRightInd w:val="0"/>
              <w:jc w:val="center"/>
              <w:rPr>
                <w:rFonts w:eastAsia="SegoeUI" w:cs="SegoeUI"/>
                <w:sz w:val="16"/>
                <w:szCs w:val="16"/>
              </w:rPr>
            </w:pPr>
            <w:r w:rsidRPr="005857C5">
              <w:rPr>
                <w:rFonts w:eastAsia="SegoeUI" w:cs="SegoeUI"/>
                <w:sz w:val="16"/>
                <w:szCs w:val="16"/>
              </w:rPr>
              <w:t>31 – 40</w:t>
            </w:r>
          </w:p>
        </w:tc>
        <w:tc>
          <w:tcPr>
            <w:tcW w:w="2069" w:type="dxa"/>
            <w:vAlign w:val="center"/>
          </w:tcPr>
          <w:p w:rsidR="002129C7" w:rsidRPr="005857C5" w:rsidRDefault="00B30D74" w:rsidP="00B93433">
            <w:pPr>
              <w:autoSpaceDE w:val="0"/>
              <w:autoSpaceDN w:val="0"/>
              <w:adjustRightInd w:val="0"/>
              <w:jc w:val="center"/>
              <w:rPr>
                <w:rFonts w:eastAsia="SegoeUI" w:cs="SegoeUI"/>
                <w:sz w:val="16"/>
                <w:szCs w:val="16"/>
              </w:rPr>
            </w:pPr>
            <w:r w:rsidRPr="005857C5">
              <w:rPr>
                <w:rFonts w:eastAsia="SegoeUI" w:cs="SegoeUI"/>
                <w:sz w:val="16"/>
                <w:szCs w:val="16"/>
              </w:rPr>
              <w:t xml:space="preserve">3,0 </w:t>
            </w:r>
            <w:r w:rsidRPr="005857C5">
              <w:rPr>
                <w:rFonts w:eastAsia="SegoeUI" w:cs="SegoeUI" w:hint="eastAsia"/>
                <w:sz w:val="16"/>
                <w:szCs w:val="16"/>
              </w:rPr>
              <w:t>–</w:t>
            </w:r>
            <w:r w:rsidRPr="005857C5">
              <w:rPr>
                <w:rFonts w:eastAsia="SegoeUI" w:cs="SegoeUI"/>
                <w:sz w:val="16"/>
                <w:szCs w:val="16"/>
              </w:rPr>
              <w:t xml:space="preserve"> 13,0</w:t>
            </w:r>
          </w:p>
        </w:tc>
        <w:tc>
          <w:tcPr>
            <w:tcW w:w="2069" w:type="dxa"/>
            <w:vAlign w:val="center"/>
          </w:tcPr>
          <w:p w:rsidR="002129C7" w:rsidRPr="005857C5" w:rsidRDefault="00B30D74" w:rsidP="00B93433">
            <w:pPr>
              <w:autoSpaceDE w:val="0"/>
              <w:autoSpaceDN w:val="0"/>
              <w:adjustRightInd w:val="0"/>
              <w:jc w:val="center"/>
              <w:rPr>
                <w:rFonts w:eastAsia="SegoeUI" w:cs="SegoeUI"/>
                <w:sz w:val="16"/>
                <w:szCs w:val="16"/>
              </w:rPr>
            </w:pPr>
            <w:r w:rsidRPr="005857C5">
              <w:rPr>
                <w:rFonts w:eastAsia="SegoeUI" w:cs="SegoeUI"/>
                <w:sz w:val="16"/>
                <w:szCs w:val="16"/>
              </w:rPr>
              <w:t xml:space="preserve">13,1 </w:t>
            </w:r>
            <w:r w:rsidRPr="005857C5">
              <w:rPr>
                <w:rFonts w:eastAsia="SegoeUI" w:cs="SegoeUI" w:hint="eastAsia"/>
                <w:sz w:val="16"/>
                <w:szCs w:val="16"/>
              </w:rPr>
              <w:t>–</w:t>
            </w:r>
            <w:r w:rsidRPr="005857C5">
              <w:rPr>
                <w:rFonts w:eastAsia="SegoeUI" w:cs="SegoeUI"/>
                <w:sz w:val="16"/>
                <w:szCs w:val="16"/>
              </w:rPr>
              <w:t xml:space="preserve"> 18,4</w:t>
            </w:r>
          </w:p>
        </w:tc>
        <w:tc>
          <w:tcPr>
            <w:tcW w:w="2069" w:type="dxa"/>
            <w:vAlign w:val="center"/>
          </w:tcPr>
          <w:p w:rsidR="002129C7" w:rsidRPr="005857C5" w:rsidRDefault="00D24F16" w:rsidP="00B93433">
            <w:pPr>
              <w:autoSpaceDE w:val="0"/>
              <w:autoSpaceDN w:val="0"/>
              <w:adjustRightInd w:val="0"/>
              <w:jc w:val="center"/>
              <w:rPr>
                <w:rFonts w:eastAsia="SegoeUI" w:cs="SegoeUI"/>
                <w:sz w:val="16"/>
                <w:szCs w:val="16"/>
              </w:rPr>
            </w:pPr>
            <w:r w:rsidRPr="005857C5">
              <w:rPr>
                <w:rFonts w:eastAsia="SegoeUI" w:cs="SegoeUI"/>
                <w:sz w:val="16"/>
                <w:szCs w:val="16"/>
              </w:rPr>
              <w:t xml:space="preserve">18,5 </w:t>
            </w:r>
            <w:r w:rsidRPr="005857C5">
              <w:rPr>
                <w:rFonts w:eastAsia="SegoeUI" w:cs="SegoeUI" w:hint="eastAsia"/>
                <w:sz w:val="16"/>
                <w:szCs w:val="16"/>
              </w:rPr>
              <w:t>–</w:t>
            </w:r>
            <w:r w:rsidRPr="005857C5">
              <w:rPr>
                <w:rFonts w:eastAsia="SegoeUI" w:cs="SegoeUI"/>
                <w:sz w:val="16"/>
                <w:szCs w:val="16"/>
              </w:rPr>
              <w:t xml:space="preserve"> 23,0</w:t>
            </w:r>
          </w:p>
        </w:tc>
        <w:tc>
          <w:tcPr>
            <w:tcW w:w="2070" w:type="dxa"/>
            <w:vAlign w:val="center"/>
          </w:tcPr>
          <w:p w:rsidR="002129C7" w:rsidRPr="005857C5" w:rsidRDefault="00FD3857" w:rsidP="00B93433">
            <w:pPr>
              <w:autoSpaceDE w:val="0"/>
              <w:autoSpaceDN w:val="0"/>
              <w:adjustRightInd w:val="0"/>
              <w:jc w:val="center"/>
              <w:rPr>
                <w:rFonts w:eastAsia="SegoeUI" w:cs="SegoeUI"/>
                <w:sz w:val="16"/>
                <w:szCs w:val="16"/>
              </w:rPr>
            </w:pPr>
            <w:r w:rsidRPr="005857C5">
              <w:rPr>
                <w:rFonts w:eastAsia="SegoeUI" w:cs="SegoeUI"/>
                <w:sz w:val="16"/>
                <w:szCs w:val="16"/>
              </w:rPr>
              <w:t xml:space="preserve">23,1 </w:t>
            </w:r>
            <w:r w:rsidRPr="005857C5">
              <w:rPr>
                <w:rFonts w:eastAsia="SegoeUI" w:cs="SegoeUI" w:hint="eastAsia"/>
                <w:sz w:val="16"/>
                <w:szCs w:val="16"/>
              </w:rPr>
              <w:t>–</w:t>
            </w:r>
            <w:r w:rsidRPr="005857C5">
              <w:rPr>
                <w:rFonts w:eastAsia="SegoeUI" w:cs="SegoeUI"/>
                <w:sz w:val="16"/>
                <w:szCs w:val="16"/>
              </w:rPr>
              <w:t xml:space="preserve"> 50,0</w:t>
            </w:r>
          </w:p>
        </w:tc>
      </w:tr>
      <w:tr w:rsidR="002129C7" w:rsidRPr="005857C5" w:rsidTr="00B93433">
        <w:tc>
          <w:tcPr>
            <w:tcW w:w="2069" w:type="dxa"/>
            <w:vAlign w:val="center"/>
          </w:tcPr>
          <w:p w:rsidR="002129C7" w:rsidRPr="005857C5" w:rsidRDefault="00B30D74" w:rsidP="00B93433">
            <w:pPr>
              <w:autoSpaceDE w:val="0"/>
              <w:autoSpaceDN w:val="0"/>
              <w:adjustRightInd w:val="0"/>
              <w:jc w:val="center"/>
              <w:rPr>
                <w:rFonts w:eastAsia="SegoeUI" w:cs="SegoeUI"/>
                <w:sz w:val="16"/>
                <w:szCs w:val="16"/>
              </w:rPr>
            </w:pPr>
            <w:r w:rsidRPr="005857C5">
              <w:rPr>
                <w:rFonts w:eastAsia="SegoeUI" w:cs="SegoeUI"/>
                <w:sz w:val="16"/>
                <w:szCs w:val="16"/>
              </w:rPr>
              <w:t>41 – 60</w:t>
            </w:r>
          </w:p>
        </w:tc>
        <w:tc>
          <w:tcPr>
            <w:tcW w:w="2069" w:type="dxa"/>
            <w:vAlign w:val="center"/>
          </w:tcPr>
          <w:p w:rsidR="002129C7" w:rsidRPr="005857C5" w:rsidRDefault="00B30D74" w:rsidP="00B93433">
            <w:pPr>
              <w:autoSpaceDE w:val="0"/>
              <w:autoSpaceDN w:val="0"/>
              <w:adjustRightInd w:val="0"/>
              <w:jc w:val="center"/>
              <w:rPr>
                <w:rFonts w:eastAsia="SegoeUI" w:cs="SegoeUI"/>
                <w:sz w:val="16"/>
                <w:szCs w:val="16"/>
              </w:rPr>
            </w:pPr>
            <w:r w:rsidRPr="005857C5">
              <w:rPr>
                <w:rFonts w:eastAsia="SegoeUI" w:cs="SegoeUI"/>
                <w:sz w:val="16"/>
                <w:szCs w:val="16"/>
              </w:rPr>
              <w:t xml:space="preserve">3,0 </w:t>
            </w:r>
            <w:r w:rsidRPr="005857C5">
              <w:rPr>
                <w:rFonts w:eastAsia="SegoeUI" w:cs="SegoeUI" w:hint="eastAsia"/>
                <w:sz w:val="16"/>
                <w:szCs w:val="16"/>
              </w:rPr>
              <w:t>–</w:t>
            </w:r>
            <w:r w:rsidRPr="005857C5">
              <w:rPr>
                <w:rFonts w:eastAsia="SegoeUI" w:cs="SegoeUI"/>
                <w:sz w:val="16"/>
                <w:szCs w:val="16"/>
              </w:rPr>
              <w:t xml:space="preserve"> 13,4</w:t>
            </w:r>
          </w:p>
        </w:tc>
        <w:tc>
          <w:tcPr>
            <w:tcW w:w="2069" w:type="dxa"/>
            <w:vAlign w:val="center"/>
          </w:tcPr>
          <w:p w:rsidR="002129C7" w:rsidRPr="005857C5" w:rsidRDefault="00B30D74" w:rsidP="00B93433">
            <w:pPr>
              <w:autoSpaceDE w:val="0"/>
              <w:autoSpaceDN w:val="0"/>
              <w:adjustRightInd w:val="0"/>
              <w:jc w:val="center"/>
              <w:rPr>
                <w:rFonts w:eastAsia="SegoeUI" w:cs="SegoeUI"/>
                <w:sz w:val="16"/>
                <w:szCs w:val="16"/>
              </w:rPr>
            </w:pPr>
            <w:r w:rsidRPr="005857C5">
              <w:rPr>
                <w:rFonts w:eastAsia="SegoeUI" w:cs="SegoeUI"/>
                <w:sz w:val="16"/>
                <w:szCs w:val="16"/>
              </w:rPr>
              <w:t xml:space="preserve">13,5 </w:t>
            </w:r>
            <w:r w:rsidRPr="005857C5">
              <w:rPr>
                <w:rFonts w:eastAsia="SegoeUI" w:cs="SegoeUI" w:hint="eastAsia"/>
                <w:sz w:val="16"/>
                <w:szCs w:val="16"/>
              </w:rPr>
              <w:t>–</w:t>
            </w:r>
            <w:r w:rsidRPr="005857C5">
              <w:rPr>
                <w:rFonts w:eastAsia="SegoeUI" w:cs="SegoeUI"/>
                <w:sz w:val="16"/>
                <w:szCs w:val="16"/>
              </w:rPr>
              <w:t xml:space="preserve"> 19,0</w:t>
            </w:r>
          </w:p>
        </w:tc>
        <w:tc>
          <w:tcPr>
            <w:tcW w:w="2069" w:type="dxa"/>
            <w:vAlign w:val="center"/>
          </w:tcPr>
          <w:p w:rsidR="002129C7" w:rsidRPr="005857C5" w:rsidRDefault="00D24F16" w:rsidP="00B93433">
            <w:pPr>
              <w:autoSpaceDE w:val="0"/>
              <w:autoSpaceDN w:val="0"/>
              <w:adjustRightInd w:val="0"/>
              <w:jc w:val="center"/>
              <w:rPr>
                <w:rFonts w:eastAsia="SegoeUI" w:cs="SegoeUI"/>
                <w:sz w:val="16"/>
                <w:szCs w:val="16"/>
              </w:rPr>
            </w:pPr>
            <w:r w:rsidRPr="005857C5">
              <w:rPr>
                <w:rFonts w:eastAsia="SegoeUI" w:cs="SegoeUI"/>
                <w:sz w:val="16"/>
                <w:szCs w:val="16"/>
              </w:rPr>
              <w:t xml:space="preserve">19,1 </w:t>
            </w:r>
            <w:r w:rsidRPr="005857C5">
              <w:rPr>
                <w:rFonts w:eastAsia="SegoeUI" w:cs="SegoeUI" w:hint="eastAsia"/>
                <w:sz w:val="16"/>
                <w:szCs w:val="16"/>
              </w:rPr>
              <w:t>–</w:t>
            </w:r>
            <w:r w:rsidRPr="005857C5">
              <w:rPr>
                <w:rFonts w:eastAsia="SegoeUI" w:cs="SegoeUI"/>
                <w:sz w:val="16"/>
                <w:szCs w:val="16"/>
              </w:rPr>
              <w:t xml:space="preserve"> 23,4</w:t>
            </w:r>
          </w:p>
        </w:tc>
        <w:tc>
          <w:tcPr>
            <w:tcW w:w="2070" w:type="dxa"/>
            <w:vAlign w:val="center"/>
          </w:tcPr>
          <w:p w:rsidR="002129C7" w:rsidRPr="005857C5" w:rsidRDefault="00FD3857" w:rsidP="00B93433">
            <w:pPr>
              <w:autoSpaceDE w:val="0"/>
              <w:autoSpaceDN w:val="0"/>
              <w:adjustRightInd w:val="0"/>
              <w:jc w:val="center"/>
              <w:rPr>
                <w:rFonts w:eastAsia="SegoeUI" w:cs="SegoeUI"/>
                <w:sz w:val="16"/>
                <w:szCs w:val="16"/>
              </w:rPr>
            </w:pPr>
            <w:r w:rsidRPr="005857C5">
              <w:rPr>
                <w:rFonts w:eastAsia="SegoeUI" w:cs="SegoeUI"/>
                <w:sz w:val="16"/>
                <w:szCs w:val="16"/>
              </w:rPr>
              <w:t xml:space="preserve">23,5 </w:t>
            </w:r>
            <w:r w:rsidRPr="005857C5">
              <w:rPr>
                <w:rFonts w:eastAsia="SegoeUI" w:cs="SegoeUI" w:hint="eastAsia"/>
                <w:sz w:val="16"/>
                <w:szCs w:val="16"/>
              </w:rPr>
              <w:t>–</w:t>
            </w:r>
            <w:r w:rsidRPr="005857C5">
              <w:rPr>
                <w:rFonts w:eastAsia="SegoeUI" w:cs="SegoeUI"/>
                <w:sz w:val="16"/>
                <w:szCs w:val="16"/>
              </w:rPr>
              <w:t xml:space="preserve"> 50,0</w:t>
            </w:r>
          </w:p>
        </w:tc>
      </w:tr>
      <w:tr w:rsidR="002129C7" w:rsidRPr="005857C5" w:rsidTr="001B2553">
        <w:trPr>
          <w:trHeight w:val="254"/>
        </w:trPr>
        <w:tc>
          <w:tcPr>
            <w:tcW w:w="2069" w:type="dxa"/>
            <w:vAlign w:val="center"/>
          </w:tcPr>
          <w:p w:rsidR="002129C7" w:rsidRPr="005857C5" w:rsidRDefault="00B30D74" w:rsidP="00B93433">
            <w:pPr>
              <w:autoSpaceDE w:val="0"/>
              <w:autoSpaceDN w:val="0"/>
              <w:adjustRightInd w:val="0"/>
              <w:jc w:val="center"/>
              <w:rPr>
                <w:rFonts w:eastAsia="SegoeUI" w:cs="SegoeUI"/>
                <w:sz w:val="16"/>
                <w:szCs w:val="16"/>
              </w:rPr>
            </w:pPr>
            <w:r w:rsidRPr="005857C5">
              <w:rPr>
                <w:rFonts w:eastAsia="SegoeUI" w:cs="SegoeUI"/>
                <w:sz w:val="16"/>
                <w:szCs w:val="16"/>
              </w:rPr>
              <w:t>61 - 99</w:t>
            </w:r>
          </w:p>
        </w:tc>
        <w:tc>
          <w:tcPr>
            <w:tcW w:w="2069" w:type="dxa"/>
            <w:vAlign w:val="center"/>
          </w:tcPr>
          <w:p w:rsidR="002129C7" w:rsidRPr="005857C5" w:rsidRDefault="00B30D74" w:rsidP="00B93433">
            <w:pPr>
              <w:autoSpaceDE w:val="0"/>
              <w:autoSpaceDN w:val="0"/>
              <w:adjustRightInd w:val="0"/>
              <w:jc w:val="center"/>
              <w:rPr>
                <w:rFonts w:eastAsia="SegoeUI" w:cs="SegoeUI"/>
                <w:sz w:val="16"/>
                <w:szCs w:val="16"/>
              </w:rPr>
            </w:pPr>
            <w:r w:rsidRPr="005857C5">
              <w:rPr>
                <w:rFonts w:eastAsia="SegoeUI" w:cs="SegoeUI"/>
                <w:sz w:val="16"/>
                <w:szCs w:val="16"/>
              </w:rPr>
              <w:t xml:space="preserve">3,0 </w:t>
            </w:r>
            <w:r w:rsidRPr="005857C5">
              <w:rPr>
                <w:rFonts w:eastAsia="SegoeUI" w:cs="SegoeUI" w:hint="eastAsia"/>
                <w:sz w:val="16"/>
                <w:szCs w:val="16"/>
              </w:rPr>
              <w:t>–</w:t>
            </w:r>
            <w:r w:rsidRPr="005857C5">
              <w:rPr>
                <w:rFonts w:eastAsia="SegoeUI" w:cs="SegoeUI"/>
                <w:sz w:val="16"/>
                <w:szCs w:val="16"/>
              </w:rPr>
              <w:t xml:space="preserve"> 14,0</w:t>
            </w:r>
          </w:p>
        </w:tc>
        <w:tc>
          <w:tcPr>
            <w:tcW w:w="2069" w:type="dxa"/>
            <w:vAlign w:val="center"/>
          </w:tcPr>
          <w:p w:rsidR="002129C7" w:rsidRPr="005857C5" w:rsidRDefault="00B30D74" w:rsidP="00B93433">
            <w:pPr>
              <w:autoSpaceDE w:val="0"/>
              <w:autoSpaceDN w:val="0"/>
              <w:adjustRightInd w:val="0"/>
              <w:jc w:val="center"/>
              <w:rPr>
                <w:rFonts w:eastAsia="SegoeUI" w:cs="SegoeUI"/>
                <w:sz w:val="16"/>
                <w:szCs w:val="16"/>
              </w:rPr>
            </w:pPr>
            <w:r w:rsidRPr="005857C5">
              <w:rPr>
                <w:rFonts w:eastAsia="SegoeUI" w:cs="SegoeUI"/>
                <w:sz w:val="16"/>
                <w:szCs w:val="16"/>
              </w:rPr>
              <w:t xml:space="preserve">14,1 </w:t>
            </w:r>
            <w:r w:rsidRPr="005857C5">
              <w:rPr>
                <w:rFonts w:eastAsia="SegoeUI" w:cs="SegoeUI" w:hint="eastAsia"/>
                <w:sz w:val="16"/>
                <w:szCs w:val="16"/>
              </w:rPr>
              <w:t>–</w:t>
            </w:r>
            <w:r w:rsidRPr="005857C5">
              <w:rPr>
                <w:rFonts w:eastAsia="SegoeUI" w:cs="SegoeUI"/>
                <w:sz w:val="16"/>
                <w:szCs w:val="16"/>
              </w:rPr>
              <w:t xml:space="preserve"> 19,4</w:t>
            </w:r>
          </w:p>
        </w:tc>
        <w:tc>
          <w:tcPr>
            <w:tcW w:w="2069" w:type="dxa"/>
            <w:vAlign w:val="center"/>
          </w:tcPr>
          <w:p w:rsidR="002129C7" w:rsidRPr="005857C5" w:rsidRDefault="00D24F16" w:rsidP="00B93433">
            <w:pPr>
              <w:autoSpaceDE w:val="0"/>
              <w:autoSpaceDN w:val="0"/>
              <w:adjustRightInd w:val="0"/>
              <w:jc w:val="center"/>
              <w:rPr>
                <w:rFonts w:eastAsia="SegoeUI" w:cs="SegoeUI"/>
                <w:sz w:val="16"/>
                <w:szCs w:val="16"/>
              </w:rPr>
            </w:pPr>
            <w:r w:rsidRPr="005857C5">
              <w:rPr>
                <w:rFonts w:eastAsia="SegoeUI" w:cs="SegoeUI"/>
                <w:sz w:val="16"/>
                <w:szCs w:val="16"/>
              </w:rPr>
              <w:t xml:space="preserve">19,5 </w:t>
            </w:r>
            <w:r w:rsidRPr="005857C5">
              <w:rPr>
                <w:rFonts w:eastAsia="SegoeUI" w:cs="SegoeUI" w:hint="eastAsia"/>
                <w:sz w:val="16"/>
                <w:szCs w:val="16"/>
              </w:rPr>
              <w:t>–</w:t>
            </w:r>
            <w:r w:rsidRPr="005857C5">
              <w:rPr>
                <w:rFonts w:eastAsia="SegoeUI" w:cs="SegoeUI"/>
                <w:sz w:val="16"/>
                <w:szCs w:val="16"/>
              </w:rPr>
              <w:t xml:space="preserve"> 24,0</w:t>
            </w:r>
          </w:p>
        </w:tc>
        <w:tc>
          <w:tcPr>
            <w:tcW w:w="2070" w:type="dxa"/>
            <w:vAlign w:val="center"/>
          </w:tcPr>
          <w:p w:rsidR="002129C7" w:rsidRPr="005857C5" w:rsidRDefault="00FD3857" w:rsidP="00B93433">
            <w:pPr>
              <w:autoSpaceDE w:val="0"/>
              <w:autoSpaceDN w:val="0"/>
              <w:adjustRightInd w:val="0"/>
              <w:jc w:val="center"/>
              <w:rPr>
                <w:rFonts w:eastAsia="SegoeUI" w:cs="SegoeUI"/>
                <w:sz w:val="16"/>
                <w:szCs w:val="16"/>
              </w:rPr>
            </w:pPr>
            <w:r w:rsidRPr="005857C5">
              <w:rPr>
                <w:rFonts w:eastAsia="SegoeUI" w:cs="SegoeUI"/>
                <w:sz w:val="16"/>
                <w:szCs w:val="16"/>
              </w:rPr>
              <w:t xml:space="preserve">24,1 </w:t>
            </w:r>
            <w:r w:rsidRPr="005857C5">
              <w:rPr>
                <w:rFonts w:eastAsia="SegoeUI" w:cs="SegoeUI" w:hint="eastAsia"/>
                <w:sz w:val="16"/>
                <w:szCs w:val="16"/>
              </w:rPr>
              <w:t>–</w:t>
            </w:r>
            <w:r w:rsidRPr="005857C5">
              <w:rPr>
                <w:rFonts w:eastAsia="SegoeUI" w:cs="SegoeUI"/>
                <w:sz w:val="16"/>
                <w:szCs w:val="16"/>
              </w:rPr>
              <w:t xml:space="preserve"> 50,0</w:t>
            </w:r>
          </w:p>
        </w:tc>
      </w:tr>
    </w:tbl>
    <w:p w:rsidR="002129C7" w:rsidRPr="005857C5" w:rsidRDefault="002129C7" w:rsidP="0057069B">
      <w:pPr>
        <w:autoSpaceDE w:val="0"/>
        <w:autoSpaceDN w:val="0"/>
        <w:adjustRightInd w:val="0"/>
        <w:spacing w:after="0" w:line="240" w:lineRule="auto"/>
        <w:rPr>
          <w:rFonts w:eastAsia="SegoeUI" w:cs="SegoeUI"/>
          <w:sz w:val="16"/>
          <w:szCs w:val="16"/>
        </w:rPr>
      </w:pPr>
    </w:p>
    <w:p w:rsidR="00B93433" w:rsidRPr="005857C5" w:rsidRDefault="001B2553" w:rsidP="0057069B">
      <w:pPr>
        <w:autoSpaceDE w:val="0"/>
        <w:autoSpaceDN w:val="0"/>
        <w:adjustRightInd w:val="0"/>
        <w:spacing w:after="0" w:line="240" w:lineRule="auto"/>
        <w:rPr>
          <w:rFonts w:eastAsia="SegoeUI" w:cs="SegoeUI"/>
          <w:sz w:val="16"/>
          <w:szCs w:val="16"/>
        </w:rPr>
      </w:pPr>
      <w:r w:rsidRPr="005857C5">
        <w:rPr>
          <w:rFonts w:eastAsia="SegoeUI" w:cs="SegoeUI"/>
          <w:sz w:val="16"/>
          <w:szCs w:val="16"/>
        </w:rPr>
        <w:t>Množství vody v těle:</w:t>
      </w:r>
    </w:p>
    <w:tbl>
      <w:tblPr>
        <w:tblStyle w:val="Mkatabulky"/>
        <w:tblW w:w="0" w:type="auto"/>
        <w:tblLook w:val="04A0" w:firstRow="1" w:lastRow="0" w:firstColumn="1" w:lastColumn="0" w:noHBand="0" w:noVBand="1"/>
      </w:tblPr>
      <w:tblGrid>
        <w:gridCol w:w="1451"/>
        <w:gridCol w:w="1453"/>
        <w:gridCol w:w="1461"/>
        <w:gridCol w:w="1457"/>
        <w:gridCol w:w="1454"/>
        <w:gridCol w:w="1461"/>
        <w:gridCol w:w="1457"/>
      </w:tblGrid>
      <w:tr w:rsidR="001B2553" w:rsidRPr="005857C5" w:rsidTr="001B2553">
        <w:tc>
          <w:tcPr>
            <w:tcW w:w="1478" w:type="dxa"/>
            <w:vMerge w:val="restart"/>
            <w:vAlign w:val="center"/>
          </w:tcPr>
          <w:p w:rsidR="001B2553" w:rsidRPr="005857C5" w:rsidRDefault="001B2553" w:rsidP="001B2553">
            <w:pPr>
              <w:autoSpaceDE w:val="0"/>
              <w:autoSpaceDN w:val="0"/>
              <w:adjustRightInd w:val="0"/>
              <w:jc w:val="center"/>
              <w:rPr>
                <w:rFonts w:eastAsia="SegoeUI" w:cs="SegoeUI"/>
                <w:sz w:val="16"/>
                <w:szCs w:val="16"/>
              </w:rPr>
            </w:pPr>
            <w:r w:rsidRPr="005857C5">
              <w:rPr>
                <w:rFonts w:eastAsia="SegoeUI" w:cs="SegoeUI"/>
                <w:sz w:val="16"/>
                <w:szCs w:val="16"/>
              </w:rPr>
              <w:t>Věk</w:t>
            </w:r>
          </w:p>
        </w:tc>
        <w:tc>
          <w:tcPr>
            <w:tcW w:w="4434" w:type="dxa"/>
            <w:gridSpan w:val="3"/>
            <w:vAlign w:val="center"/>
          </w:tcPr>
          <w:p w:rsidR="001B2553" w:rsidRPr="005857C5" w:rsidRDefault="001B2553" w:rsidP="001B2553">
            <w:pPr>
              <w:autoSpaceDE w:val="0"/>
              <w:autoSpaceDN w:val="0"/>
              <w:adjustRightInd w:val="0"/>
              <w:jc w:val="center"/>
              <w:rPr>
                <w:rFonts w:eastAsia="SegoeUI" w:cs="SegoeUI"/>
                <w:sz w:val="16"/>
                <w:szCs w:val="16"/>
              </w:rPr>
            </w:pPr>
            <w:r w:rsidRPr="005857C5">
              <w:rPr>
                <w:rFonts w:eastAsia="SegoeUI" w:cs="SegoeUI"/>
                <w:sz w:val="16"/>
                <w:szCs w:val="16"/>
              </w:rPr>
              <w:t>Žena</w:t>
            </w:r>
          </w:p>
        </w:tc>
        <w:tc>
          <w:tcPr>
            <w:tcW w:w="4434" w:type="dxa"/>
            <w:gridSpan w:val="3"/>
            <w:vAlign w:val="center"/>
          </w:tcPr>
          <w:p w:rsidR="001B2553" w:rsidRPr="005857C5" w:rsidRDefault="001B2553" w:rsidP="001B2553">
            <w:pPr>
              <w:autoSpaceDE w:val="0"/>
              <w:autoSpaceDN w:val="0"/>
              <w:adjustRightInd w:val="0"/>
              <w:jc w:val="center"/>
              <w:rPr>
                <w:rFonts w:eastAsia="SegoeUI" w:cs="SegoeUI"/>
                <w:sz w:val="16"/>
                <w:szCs w:val="16"/>
              </w:rPr>
            </w:pPr>
            <w:r w:rsidRPr="005857C5">
              <w:rPr>
                <w:rFonts w:eastAsia="SegoeUI" w:cs="SegoeUI"/>
                <w:sz w:val="16"/>
                <w:szCs w:val="16"/>
              </w:rPr>
              <w:t>Muž</w:t>
            </w:r>
          </w:p>
        </w:tc>
      </w:tr>
      <w:tr w:rsidR="001B2553" w:rsidRPr="005857C5" w:rsidTr="008C0177">
        <w:tc>
          <w:tcPr>
            <w:tcW w:w="1478" w:type="dxa"/>
            <w:vMerge/>
          </w:tcPr>
          <w:p w:rsidR="001B2553" w:rsidRPr="005857C5" w:rsidRDefault="001B2553" w:rsidP="0057069B">
            <w:pPr>
              <w:autoSpaceDE w:val="0"/>
              <w:autoSpaceDN w:val="0"/>
              <w:adjustRightInd w:val="0"/>
              <w:rPr>
                <w:rFonts w:eastAsia="SegoeUI" w:cs="SegoeUI"/>
                <w:sz w:val="16"/>
                <w:szCs w:val="16"/>
              </w:rPr>
            </w:pP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málo</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normální</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vysoká</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málo</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normální</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vysoká</w:t>
            </w:r>
          </w:p>
        </w:tc>
      </w:tr>
      <w:tr w:rsidR="001B2553" w:rsidRPr="005857C5" w:rsidTr="008C0177">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10 – 17</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&lt; 54,0</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 xml:space="preserve">54,0 </w:t>
            </w:r>
            <w:r w:rsidRPr="005857C5">
              <w:rPr>
                <w:rFonts w:eastAsia="SegoeUI" w:cs="SegoeUI" w:hint="eastAsia"/>
                <w:sz w:val="16"/>
                <w:szCs w:val="16"/>
              </w:rPr>
              <w:t>–</w:t>
            </w:r>
            <w:r w:rsidRPr="005857C5">
              <w:rPr>
                <w:rFonts w:eastAsia="SegoeUI" w:cs="SegoeUI"/>
                <w:sz w:val="16"/>
                <w:szCs w:val="16"/>
              </w:rPr>
              <w:t xml:space="preserve"> 60,0</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&gt; 60,0</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&lt; 57,0</w:t>
            </w:r>
          </w:p>
        </w:tc>
        <w:tc>
          <w:tcPr>
            <w:tcW w:w="1478" w:type="dxa"/>
            <w:vAlign w:val="center"/>
          </w:tcPr>
          <w:p w:rsidR="001B2553" w:rsidRPr="005857C5" w:rsidRDefault="001B2553" w:rsidP="008C0177">
            <w:pPr>
              <w:tabs>
                <w:tab w:val="left" w:pos="1239"/>
              </w:tabs>
              <w:autoSpaceDE w:val="0"/>
              <w:autoSpaceDN w:val="0"/>
              <w:adjustRightInd w:val="0"/>
              <w:jc w:val="center"/>
              <w:rPr>
                <w:rFonts w:eastAsia="SegoeUI" w:cs="SegoeUI"/>
                <w:sz w:val="16"/>
                <w:szCs w:val="16"/>
              </w:rPr>
            </w:pPr>
            <w:r w:rsidRPr="005857C5">
              <w:rPr>
                <w:rFonts w:eastAsia="SegoeUI" w:cs="SegoeUI"/>
                <w:sz w:val="16"/>
                <w:szCs w:val="16"/>
              </w:rPr>
              <w:t xml:space="preserve">57,0 </w:t>
            </w:r>
            <w:r w:rsidRPr="005857C5">
              <w:rPr>
                <w:rFonts w:eastAsia="SegoeUI" w:cs="SegoeUI" w:hint="eastAsia"/>
                <w:sz w:val="16"/>
                <w:szCs w:val="16"/>
              </w:rPr>
              <w:t>–</w:t>
            </w:r>
            <w:r w:rsidRPr="005857C5">
              <w:rPr>
                <w:rFonts w:eastAsia="SegoeUI" w:cs="SegoeUI"/>
                <w:sz w:val="16"/>
                <w:szCs w:val="16"/>
              </w:rPr>
              <w:t xml:space="preserve"> 62,0</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&gt; 62,0</w:t>
            </w:r>
          </w:p>
        </w:tc>
      </w:tr>
      <w:tr w:rsidR="001B2553" w:rsidRPr="005857C5" w:rsidTr="008C0177">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18 – 30</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&lt; 53,5</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 xml:space="preserve">53,5 </w:t>
            </w:r>
            <w:r w:rsidRPr="005857C5">
              <w:rPr>
                <w:rFonts w:eastAsia="SegoeUI" w:cs="SegoeUI" w:hint="eastAsia"/>
                <w:sz w:val="16"/>
                <w:szCs w:val="16"/>
              </w:rPr>
              <w:t>–</w:t>
            </w:r>
            <w:r w:rsidRPr="005857C5">
              <w:rPr>
                <w:rFonts w:eastAsia="SegoeUI" w:cs="SegoeUI"/>
                <w:sz w:val="16"/>
                <w:szCs w:val="16"/>
              </w:rPr>
              <w:t xml:space="preserve"> 59,5</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&gt; 59,5</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&lt; 56,5</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 xml:space="preserve">56,5 </w:t>
            </w:r>
            <w:r w:rsidRPr="005857C5">
              <w:rPr>
                <w:rFonts w:eastAsia="SegoeUI" w:cs="SegoeUI" w:hint="eastAsia"/>
                <w:sz w:val="16"/>
                <w:szCs w:val="16"/>
              </w:rPr>
              <w:t>–</w:t>
            </w:r>
            <w:r w:rsidRPr="005857C5">
              <w:rPr>
                <w:rFonts w:eastAsia="SegoeUI" w:cs="SegoeUI"/>
                <w:sz w:val="16"/>
                <w:szCs w:val="16"/>
              </w:rPr>
              <w:t xml:space="preserve"> 61,5</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&gt; 61,5</w:t>
            </w:r>
          </w:p>
        </w:tc>
      </w:tr>
      <w:tr w:rsidR="001B2553" w:rsidRPr="005857C5" w:rsidTr="008C0177">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31 – 40</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&lt; 53,0</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 xml:space="preserve">53,0 </w:t>
            </w:r>
            <w:r w:rsidRPr="005857C5">
              <w:rPr>
                <w:rFonts w:eastAsia="SegoeUI" w:cs="SegoeUI" w:hint="eastAsia"/>
                <w:sz w:val="16"/>
                <w:szCs w:val="16"/>
              </w:rPr>
              <w:t>–</w:t>
            </w:r>
            <w:r w:rsidRPr="005857C5">
              <w:rPr>
                <w:rFonts w:eastAsia="SegoeUI" w:cs="SegoeUI"/>
                <w:sz w:val="16"/>
                <w:szCs w:val="16"/>
              </w:rPr>
              <w:t xml:space="preserve"> 59,0</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&gt; 59,0</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&lt; 56,0</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 xml:space="preserve">56,0 </w:t>
            </w:r>
            <w:r w:rsidRPr="005857C5">
              <w:rPr>
                <w:rFonts w:eastAsia="SegoeUI" w:cs="SegoeUI" w:hint="eastAsia"/>
                <w:sz w:val="16"/>
                <w:szCs w:val="16"/>
              </w:rPr>
              <w:t>–</w:t>
            </w:r>
            <w:r w:rsidRPr="005857C5">
              <w:rPr>
                <w:rFonts w:eastAsia="SegoeUI" w:cs="SegoeUI"/>
                <w:sz w:val="16"/>
                <w:szCs w:val="16"/>
              </w:rPr>
              <w:t xml:space="preserve"> 61,0</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&gt; 61,0</w:t>
            </w:r>
          </w:p>
        </w:tc>
      </w:tr>
      <w:tr w:rsidR="001B2553" w:rsidRPr="005857C5" w:rsidTr="008C0177">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41 – 60</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&lt; 52,5</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 xml:space="preserve">52,5 </w:t>
            </w:r>
            <w:r w:rsidRPr="005857C5">
              <w:rPr>
                <w:rFonts w:eastAsia="SegoeUI" w:cs="SegoeUI" w:hint="eastAsia"/>
                <w:sz w:val="16"/>
                <w:szCs w:val="16"/>
              </w:rPr>
              <w:t>–</w:t>
            </w:r>
            <w:r w:rsidRPr="005857C5">
              <w:rPr>
                <w:rFonts w:eastAsia="SegoeUI" w:cs="SegoeUI"/>
                <w:sz w:val="16"/>
                <w:szCs w:val="16"/>
              </w:rPr>
              <w:t xml:space="preserve"> 58,5</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&gt; 58,5</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&lt; 55,5</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 xml:space="preserve">55,5 </w:t>
            </w:r>
            <w:r w:rsidRPr="005857C5">
              <w:rPr>
                <w:rFonts w:eastAsia="SegoeUI" w:cs="SegoeUI" w:hint="eastAsia"/>
                <w:sz w:val="16"/>
                <w:szCs w:val="16"/>
              </w:rPr>
              <w:t>–</w:t>
            </w:r>
            <w:r w:rsidRPr="005857C5">
              <w:rPr>
                <w:rFonts w:eastAsia="SegoeUI" w:cs="SegoeUI"/>
                <w:sz w:val="16"/>
                <w:szCs w:val="16"/>
              </w:rPr>
              <w:t xml:space="preserve"> 60,5</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&gt; 60,5</w:t>
            </w:r>
          </w:p>
        </w:tc>
      </w:tr>
      <w:tr w:rsidR="001B2553" w:rsidRPr="005857C5" w:rsidTr="008C0177">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61 - 99</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&lt; 52,0</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 xml:space="preserve">52,0 </w:t>
            </w:r>
            <w:r w:rsidRPr="005857C5">
              <w:rPr>
                <w:rFonts w:eastAsia="SegoeUI" w:cs="SegoeUI" w:hint="eastAsia"/>
                <w:sz w:val="16"/>
                <w:szCs w:val="16"/>
              </w:rPr>
              <w:t>–</w:t>
            </w:r>
            <w:r w:rsidRPr="005857C5">
              <w:rPr>
                <w:rFonts w:eastAsia="SegoeUI" w:cs="SegoeUI"/>
                <w:sz w:val="16"/>
                <w:szCs w:val="16"/>
              </w:rPr>
              <w:t xml:space="preserve"> 58,0</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&gt; 58,0</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&lt; 55,0</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 xml:space="preserve">55,0 </w:t>
            </w:r>
            <w:r w:rsidRPr="005857C5">
              <w:rPr>
                <w:rFonts w:eastAsia="SegoeUI" w:cs="SegoeUI" w:hint="eastAsia"/>
                <w:sz w:val="16"/>
                <w:szCs w:val="16"/>
              </w:rPr>
              <w:t>–</w:t>
            </w:r>
            <w:r w:rsidRPr="005857C5">
              <w:rPr>
                <w:rFonts w:eastAsia="SegoeUI" w:cs="SegoeUI"/>
                <w:sz w:val="16"/>
                <w:szCs w:val="16"/>
              </w:rPr>
              <w:t xml:space="preserve"> 60,0</w:t>
            </w:r>
          </w:p>
        </w:tc>
        <w:tc>
          <w:tcPr>
            <w:tcW w:w="1478" w:type="dxa"/>
            <w:vAlign w:val="center"/>
          </w:tcPr>
          <w:p w:rsidR="001B2553" w:rsidRPr="005857C5" w:rsidRDefault="001B2553" w:rsidP="008C0177">
            <w:pPr>
              <w:autoSpaceDE w:val="0"/>
              <w:autoSpaceDN w:val="0"/>
              <w:adjustRightInd w:val="0"/>
              <w:jc w:val="center"/>
              <w:rPr>
                <w:rFonts w:eastAsia="SegoeUI" w:cs="SegoeUI"/>
                <w:sz w:val="16"/>
                <w:szCs w:val="16"/>
              </w:rPr>
            </w:pPr>
            <w:r w:rsidRPr="005857C5">
              <w:rPr>
                <w:rFonts w:eastAsia="SegoeUI" w:cs="SegoeUI"/>
                <w:sz w:val="16"/>
                <w:szCs w:val="16"/>
              </w:rPr>
              <w:t>&gt; 60,0</w:t>
            </w:r>
          </w:p>
        </w:tc>
      </w:tr>
    </w:tbl>
    <w:p w:rsidR="001B2553" w:rsidRPr="005857C5" w:rsidRDefault="001B2553" w:rsidP="0057069B">
      <w:pPr>
        <w:autoSpaceDE w:val="0"/>
        <w:autoSpaceDN w:val="0"/>
        <w:adjustRightInd w:val="0"/>
        <w:spacing w:after="0" w:line="240" w:lineRule="auto"/>
        <w:rPr>
          <w:rFonts w:eastAsia="SegoeUI" w:cs="SegoeUI"/>
          <w:sz w:val="16"/>
          <w:szCs w:val="16"/>
        </w:rPr>
      </w:pPr>
      <w:bookmarkStart w:id="0" w:name="_GoBack"/>
      <w:bookmarkEnd w:id="0"/>
    </w:p>
    <w:p w:rsidR="008C0177" w:rsidRPr="005857C5" w:rsidRDefault="008C0177" w:rsidP="0057069B">
      <w:pPr>
        <w:autoSpaceDE w:val="0"/>
        <w:autoSpaceDN w:val="0"/>
        <w:adjustRightInd w:val="0"/>
        <w:spacing w:after="0" w:line="240" w:lineRule="auto"/>
        <w:rPr>
          <w:rFonts w:eastAsia="SegoeUI" w:cs="SegoeUI"/>
          <w:sz w:val="16"/>
          <w:szCs w:val="16"/>
        </w:rPr>
      </w:pPr>
      <w:r w:rsidRPr="005857C5">
        <w:rPr>
          <w:rFonts w:eastAsia="SegoeUI" w:cs="SegoeUI"/>
          <w:sz w:val="16"/>
          <w:szCs w:val="16"/>
        </w:rPr>
        <w:t>Kalorie:</w:t>
      </w:r>
    </w:p>
    <w:tbl>
      <w:tblPr>
        <w:tblStyle w:val="Mkatabulky"/>
        <w:tblW w:w="0" w:type="auto"/>
        <w:tblLook w:val="04A0" w:firstRow="1" w:lastRow="0" w:firstColumn="1" w:lastColumn="0" w:noHBand="0" w:noVBand="1"/>
      </w:tblPr>
      <w:tblGrid>
        <w:gridCol w:w="2037"/>
        <w:gridCol w:w="2039"/>
        <w:gridCol w:w="2039"/>
        <w:gridCol w:w="2039"/>
        <w:gridCol w:w="2040"/>
      </w:tblGrid>
      <w:tr w:rsidR="008C0177" w:rsidRPr="005857C5" w:rsidTr="008C0177">
        <w:tc>
          <w:tcPr>
            <w:tcW w:w="2069" w:type="dxa"/>
            <w:vMerge w:val="restart"/>
            <w:vAlign w:val="center"/>
          </w:tcPr>
          <w:p w:rsidR="008C0177" w:rsidRPr="005857C5" w:rsidRDefault="008C0177" w:rsidP="008C0177">
            <w:pPr>
              <w:autoSpaceDE w:val="0"/>
              <w:autoSpaceDN w:val="0"/>
              <w:adjustRightInd w:val="0"/>
              <w:jc w:val="center"/>
              <w:rPr>
                <w:rFonts w:eastAsia="SegoeUI" w:cs="SegoeUI"/>
                <w:sz w:val="16"/>
                <w:szCs w:val="16"/>
              </w:rPr>
            </w:pPr>
            <w:r w:rsidRPr="005857C5">
              <w:rPr>
                <w:rFonts w:eastAsia="SegoeUI" w:cs="SegoeUI"/>
                <w:sz w:val="16"/>
                <w:szCs w:val="16"/>
              </w:rPr>
              <w:t>Věk</w:t>
            </w:r>
          </w:p>
        </w:tc>
        <w:tc>
          <w:tcPr>
            <w:tcW w:w="4138" w:type="dxa"/>
            <w:gridSpan w:val="2"/>
            <w:vAlign w:val="center"/>
          </w:tcPr>
          <w:p w:rsidR="008C0177" w:rsidRPr="005857C5" w:rsidRDefault="008C0177" w:rsidP="008C0177">
            <w:pPr>
              <w:autoSpaceDE w:val="0"/>
              <w:autoSpaceDN w:val="0"/>
              <w:adjustRightInd w:val="0"/>
              <w:jc w:val="center"/>
              <w:rPr>
                <w:rFonts w:eastAsia="SegoeUI" w:cs="SegoeUI"/>
                <w:sz w:val="16"/>
                <w:szCs w:val="16"/>
              </w:rPr>
            </w:pPr>
            <w:r w:rsidRPr="005857C5">
              <w:rPr>
                <w:rFonts w:eastAsia="SegoeUI" w:cs="SegoeUI"/>
                <w:sz w:val="16"/>
                <w:szCs w:val="16"/>
              </w:rPr>
              <w:t>Žena</w:t>
            </w:r>
          </w:p>
        </w:tc>
        <w:tc>
          <w:tcPr>
            <w:tcW w:w="4139" w:type="dxa"/>
            <w:gridSpan w:val="2"/>
            <w:vAlign w:val="center"/>
          </w:tcPr>
          <w:p w:rsidR="008C0177" w:rsidRPr="005857C5" w:rsidRDefault="008C0177" w:rsidP="008C0177">
            <w:pPr>
              <w:autoSpaceDE w:val="0"/>
              <w:autoSpaceDN w:val="0"/>
              <w:adjustRightInd w:val="0"/>
              <w:jc w:val="center"/>
              <w:rPr>
                <w:rFonts w:eastAsia="SegoeUI" w:cs="SegoeUI"/>
                <w:sz w:val="16"/>
                <w:szCs w:val="16"/>
              </w:rPr>
            </w:pPr>
            <w:r w:rsidRPr="005857C5">
              <w:rPr>
                <w:rFonts w:eastAsia="SegoeUI" w:cs="SegoeUI"/>
                <w:sz w:val="16"/>
                <w:szCs w:val="16"/>
              </w:rPr>
              <w:t>Muž</w:t>
            </w:r>
          </w:p>
        </w:tc>
      </w:tr>
      <w:tr w:rsidR="008C0177" w:rsidRPr="005857C5" w:rsidTr="008C0177">
        <w:tc>
          <w:tcPr>
            <w:tcW w:w="2069" w:type="dxa"/>
            <w:vMerge/>
          </w:tcPr>
          <w:p w:rsidR="008C0177" w:rsidRPr="005857C5" w:rsidRDefault="008C0177" w:rsidP="0057069B">
            <w:pPr>
              <w:autoSpaceDE w:val="0"/>
              <w:autoSpaceDN w:val="0"/>
              <w:adjustRightInd w:val="0"/>
              <w:rPr>
                <w:rFonts w:eastAsia="SegoeUI" w:cs="SegoeUI"/>
                <w:sz w:val="16"/>
                <w:szCs w:val="16"/>
              </w:rPr>
            </w:pPr>
          </w:p>
        </w:tc>
        <w:tc>
          <w:tcPr>
            <w:tcW w:w="2069" w:type="dxa"/>
            <w:vAlign w:val="center"/>
          </w:tcPr>
          <w:p w:rsidR="008C0177" w:rsidRPr="005857C5" w:rsidRDefault="008C0177" w:rsidP="008C0177">
            <w:pPr>
              <w:autoSpaceDE w:val="0"/>
              <w:autoSpaceDN w:val="0"/>
              <w:adjustRightInd w:val="0"/>
              <w:jc w:val="center"/>
              <w:rPr>
                <w:rFonts w:eastAsia="SegoeUI" w:cs="SegoeUI"/>
                <w:sz w:val="16"/>
                <w:szCs w:val="16"/>
              </w:rPr>
            </w:pPr>
            <w:r w:rsidRPr="005857C5">
              <w:rPr>
                <w:rFonts w:eastAsia="SegoeUI" w:cs="SegoeUI"/>
                <w:sz w:val="16"/>
                <w:szCs w:val="16"/>
              </w:rPr>
              <w:t>Váha (kg)</w:t>
            </w:r>
          </w:p>
        </w:tc>
        <w:tc>
          <w:tcPr>
            <w:tcW w:w="2069" w:type="dxa"/>
            <w:vAlign w:val="center"/>
          </w:tcPr>
          <w:p w:rsidR="008C0177" w:rsidRPr="005857C5" w:rsidRDefault="008C0177" w:rsidP="008C0177">
            <w:pPr>
              <w:autoSpaceDE w:val="0"/>
              <w:autoSpaceDN w:val="0"/>
              <w:adjustRightInd w:val="0"/>
              <w:jc w:val="center"/>
              <w:rPr>
                <w:rFonts w:eastAsia="SegoeUI" w:cs="SegoeUI"/>
                <w:sz w:val="16"/>
                <w:szCs w:val="16"/>
              </w:rPr>
            </w:pPr>
            <w:r w:rsidRPr="005857C5">
              <w:rPr>
                <w:rFonts w:eastAsia="SegoeUI" w:cs="SegoeUI"/>
                <w:sz w:val="16"/>
                <w:szCs w:val="16"/>
              </w:rPr>
              <w:t>Kcal</w:t>
            </w:r>
          </w:p>
        </w:tc>
        <w:tc>
          <w:tcPr>
            <w:tcW w:w="2069" w:type="dxa"/>
            <w:vAlign w:val="center"/>
          </w:tcPr>
          <w:p w:rsidR="008C0177" w:rsidRPr="005857C5" w:rsidRDefault="008C0177" w:rsidP="008C0177">
            <w:pPr>
              <w:autoSpaceDE w:val="0"/>
              <w:autoSpaceDN w:val="0"/>
              <w:adjustRightInd w:val="0"/>
              <w:jc w:val="center"/>
              <w:rPr>
                <w:rFonts w:eastAsia="SegoeUI" w:cs="SegoeUI"/>
                <w:sz w:val="16"/>
                <w:szCs w:val="16"/>
              </w:rPr>
            </w:pPr>
            <w:r w:rsidRPr="005857C5">
              <w:rPr>
                <w:rFonts w:eastAsia="SegoeUI" w:cs="SegoeUI"/>
                <w:sz w:val="16"/>
                <w:szCs w:val="16"/>
              </w:rPr>
              <w:t>Váha (kg)</w:t>
            </w:r>
          </w:p>
        </w:tc>
        <w:tc>
          <w:tcPr>
            <w:tcW w:w="2070" w:type="dxa"/>
            <w:vAlign w:val="center"/>
          </w:tcPr>
          <w:p w:rsidR="008C0177" w:rsidRPr="005857C5" w:rsidRDefault="008C0177" w:rsidP="008C0177">
            <w:pPr>
              <w:autoSpaceDE w:val="0"/>
              <w:autoSpaceDN w:val="0"/>
              <w:adjustRightInd w:val="0"/>
              <w:jc w:val="center"/>
              <w:rPr>
                <w:rFonts w:eastAsia="SegoeUI" w:cs="SegoeUI"/>
                <w:sz w:val="16"/>
                <w:szCs w:val="16"/>
              </w:rPr>
            </w:pPr>
            <w:r w:rsidRPr="005857C5">
              <w:rPr>
                <w:rFonts w:eastAsia="SegoeUI" w:cs="SegoeUI"/>
                <w:sz w:val="16"/>
                <w:szCs w:val="16"/>
              </w:rPr>
              <w:t>Kcal</w:t>
            </w:r>
          </w:p>
        </w:tc>
      </w:tr>
      <w:tr w:rsidR="008C0177" w:rsidRPr="005857C5" w:rsidTr="00612E0A">
        <w:tc>
          <w:tcPr>
            <w:tcW w:w="2069" w:type="dxa"/>
            <w:vAlign w:val="center"/>
          </w:tcPr>
          <w:p w:rsidR="008C0177" w:rsidRPr="005857C5" w:rsidRDefault="008C0177" w:rsidP="00612E0A">
            <w:pPr>
              <w:autoSpaceDE w:val="0"/>
              <w:autoSpaceDN w:val="0"/>
              <w:adjustRightInd w:val="0"/>
              <w:jc w:val="center"/>
              <w:rPr>
                <w:rFonts w:eastAsia="SegoeUI" w:cs="SegoeUI"/>
                <w:sz w:val="16"/>
                <w:szCs w:val="16"/>
              </w:rPr>
            </w:pPr>
            <w:r w:rsidRPr="005857C5">
              <w:rPr>
                <w:rFonts w:eastAsia="SegoeUI" w:cs="SegoeUI"/>
                <w:sz w:val="16"/>
                <w:szCs w:val="16"/>
              </w:rPr>
              <w:t>10 – 17</w:t>
            </w:r>
          </w:p>
        </w:tc>
        <w:tc>
          <w:tcPr>
            <w:tcW w:w="2069" w:type="dxa"/>
            <w:vAlign w:val="center"/>
          </w:tcPr>
          <w:p w:rsidR="008C0177" w:rsidRPr="005857C5" w:rsidRDefault="008C0177" w:rsidP="00612E0A">
            <w:pPr>
              <w:autoSpaceDE w:val="0"/>
              <w:autoSpaceDN w:val="0"/>
              <w:adjustRightInd w:val="0"/>
              <w:jc w:val="center"/>
              <w:rPr>
                <w:rFonts w:eastAsia="SegoeUI" w:cs="SegoeUI"/>
                <w:sz w:val="16"/>
                <w:szCs w:val="16"/>
              </w:rPr>
            </w:pPr>
            <w:r w:rsidRPr="005857C5">
              <w:rPr>
                <w:rFonts w:eastAsia="SegoeUI" w:cs="SegoeUI"/>
                <w:sz w:val="16"/>
                <w:szCs w:val="16"/>
              </w:rPr>
              <w:t>50</w:t>
            </w:r>
          </w:p>
        </w:tc>
        <w:tc>
          <w:tcPr>
            <w:tcW w:w="2069" w:type="dxa"/>
            <w:vAlign w:val="center"/>
          </w:tcPr>
          <w:p w:rsidR="008C0177" w:rsidRPr="005857C5" w:rsidRDefault="00612E0A" w:rsidP="00612E0A">
            <w:pPr>
              <w:autoSpaceDE w:val="0"/>
              <w:autoSpaceDN w:val="0"/>
              <w:adjustRightInd w:val="0"/>
              <w:jc w:val="center"/>
              <w:rPr>
                <w:rFonts w:eastAsia="SegoeUI" w:cs="SegoeUI"/>
                <w:sz w:val="16"/>
                <w:szCs w:val="16"/>
              </w:rPr>
            </w:pPr>
            <w:r w:rsidRPr="005857C5">
              <w:rPr>
                <w:rFonts w:eastAsia="SegoeUI" w:cs="SegoeUI"/>
                <w:sz w:val="16"/>
                <w:szCs w:val="16"/>
              </w:rPr>
              <w:t>1265</w:t>
            </w:r>
          </w:p>
        </w:tc>
        <w:tc>
          <w:tcPr>
            <w:tcW w:w="2069" w:type="dxa"/>
            <w:vAlign w:val="center"/>
          </w:tcPr>
          <w:p w:rsidR="008C0177" w:rsidRPr="005857C5" w:rsidRDefault="00612E0A" w:rsidP="00612E0A">
            <w:pPr>
              <w:autoSpaceDE w:val="0"/>
              <w:autoSpaceDN w:val="0"/>
              <w:adjustRightInd w:val="0"/>
              <w:jc w:val="center"/>
              <w:rPr>
                <w:rFonts w:eastAsia="SegoeUI" w:cs="SegoeUI"/>
                <w:sz w:val="16"/>
                <w:szCs w:val="16"/>
              </w:rPr>
            </w:pPr>
            <w:r w:rsidRPr="005857C5">
              <w:rPr>
                <w:rFonts w:eastAsia="SegoeUI" w:cs="SegoeUI"/>
                <w:sz w:val="16"/>
                <w:szCs w:val="16"/>
              </w:rPr>
              <w:t>60</w:t>
            </w:r>
          </w:p>
        </w:tc>
        <w:tc>
          <w:tcPr>
            <w:tcW w:w="2070" w:type="dxa"/>
            <w:vAlign w:val="center"/>
          </w:tcPr>
          <w:p w:rsidR="008C0177" w:rsidRPr="005857C5" w:rsidRDefault="00612E0A" w:rsidP="00612E0A">
            <w:pPr>
              <w:autoSpaceDE w:val="0"/>
              <w:autoSpaceDN w:val="0"/>
              <w:adjustRightInd w:val="0"/>
              <w:jc w:val="center"/>
              <w:rPr>
                <w:rFonts w:eastAsia="SegoeUI" w:cs="SegoeUI"/>
                <w:sz w:val="16"/>
                <w:szCs w:val="16"/>
              </w:rPr>
            </w:pPr>
            <w:r w:rsidRPr="005857C5">
              <w:rPr>
                <w:rFonts w:eastAsia="SegoeUI" w:cs="SegoeUI"/>
                <w:sz w:val="16"/>
                <w:szCs w:val="16"/>
              </w:rPr>
              <w:t>1620</w:t>
            </w:r>
          </w:p>
        </w:tc>
      </w:tr>
      <w:tr w:rsidR="008C0177" w:rsidRPr="005857C5" w:rsidTr="00612E0A">
        <w:tc>
          <w:tcPr>
            <w:tcW w:w="2069" w:type="dxa"/>
            <w:vAlign w:val="center"/>
          </w:tcPr>
          <w:p w:rsidR="008C0177" w:rsidRPr="005857C5" w:rsidRDefault="008C0177" w:rsidP="00612E0A">
            <w:pPr>
              <w:autoSpaceDE w:val="0"/>
              <w:autoSpaceDN w:val="0"/>
              <w:adjustRightInd w:val="0"/>
              <w:jc w:val="center"/>
              <w:rPr>
                <w:rFonts w:eastAsia="SegoeUI" w:cs="SegoeUI"/>
                <w:sz w:val="16"/>
                <w:szCs w:val="16"/>
              </w:rPr>
            </w:pPr>
            <w:r w:rsidRPr="005857C5">
              <w:rPr>
                <w:rFonts w:eastAsia="SegoeUI" w:cs="SegoeUI"/>
                <w:sz w:val="16"/>
                <w:szCs w:val="16"/>
              </w:rPr>
              <w:t>18 – 30</w:t>
            </w:r>
          </w:p>
        </w:tc>
        <w:tc>
          <w:tcPr>
            <w:tcW w:w="2069" w:type="dxa"/>
            <w:vAlign w:val="center"/>
          </w:tcPr>
          <w:p w:rsidR="008C0177" w:rsidRPr="005857C5" w:rsidRDefault="008C0177" w:rsidP="00612E0A">
            <w:pPr>
              <w:autoSpaceDE w:val="0"/>
              <w:autoSpaceDN w:val="0"/>
              <w:adjustRightInd w:val="0"/>
              <w:jc w:val="center"/>
              <w:rPr>
                <w:rFonts w:eastAsia="SegoeUI" w:cs="SegoeUI"/>
                <w:sz w:val="16"/>
                <w:szCs w:val="16"/>
              </w:rPr>
            </w:pPr>
            <w:r w:rsidRPr="005857C5">
              <w:rPr>
                <w:rFonts w:eastAsia="SegoeUI" w:cs="SegoeUI"/>
                <w:sz w:val="16"/>
                <w:szCs w:val="16"/>
              </w:rPr>
              <w:t>55</w:t>
            </w:r>
          </w:p>
        </w:tc>
        <w:tc>
          <w:tcPr>
            <w:tcW w:w="2069" w:type="dxa"/>
            <w:vAlign w:val="center"/>
          </w:tcPr>
          <w:p w:rsidR="008C0177" w:rsidRPr="005857C5" w:rsidRDefault="00612E0A" w:rsidP="00612E0A">
            <w:pPr>
              <w:autoSpaceDE w:val="0"/>
              <w:autoSpaceDN w:val="0"/>
              <w:adjustRightInd w:val="0"/>
              <w:jc w:val="center"/>
              <w:rPr>
                <w:rFonts w:eastAsia="SegoeUI" w:cs="SegoeUI"/>
                <w:sz w:val="16"/>
                <w:szCs w:val="16"/>
              </w:rPr>
            </w:pPr>
            <w:r w:rsidRPr="005857C5">
              <w:rPr>
                <w:rFonts w:eastAsia="SegoeUI" w:cs="SegoeUI"/>
                <w:sz w:val="16"/>
                <w:szCs w:val="16"/>
              </w:rPr>
              <w:t>1298</w:t>
            </w:r>
          </w:p>
        </w:tc>
        <w:tc>
          <w:tcPr>
            <w:tcW w:w="2069" w:type="dxa"/>
            <w:vAlign w:val="center"/>
          </w:tcPr>
          <w:p w:rsidR="008C0177" w:rsidRPr="005857C5" w:rsidRDefault="00612E0A" w:rsidP="00612E0A">
            <w:pPr>
              <w:autoSpaceDE w:val="0"/>
              <w:autoSpaceDN w:val="0"/>
              <w:adjustRightInd w:val="0"/>
              <w:jc w:val="center"/>
              <w:rPr>
                <w:rFonts w:eastAsia="SegoeUI" w:cs="SegoeUI"/>
                <w:sz w:val="16"/>
                <w:szCs w:val="16"/>
              </w:rPr>
            </w:pPr>
            <w:r w:rsidRPr="005857C5">
              <w:rPr>
                <w:rFonts w:eastAsia="SegoeUI" w:cs="SegoeUI"/>
                <w:sz w:val="16"/>
                <w:szCs w:val="16"/>
              </w:rPr>
              <w:t>65</w:t>
            </w:r>
          </w:p>
        </w:tc>
        <w:tc>
          <w:tcPr>
            <w:tcW w:w="2070" w:type="dxa"/>
            <w:vAlign w:val="center"/>
          </w:tcPr>
          <w:p w:rsidR="008C0177" w:rsidRPr="005857C5" w:rsidRDefault="00612E0A" w:rsidP="00612E0A">
            <w:pPr>
              <w:autoSpaceDE w:val="0"/>
              <w:autoSpaceDN w:val="0"/>
              <w:adjustRightInd w:val="0"/>
              <w:jc w:val="center"/>
              <w:rPr>
                <w:rFonts w:eastAsia="SegoeUI" w:cs="SegoeUI"/>
                <w:sz w:val="16"/>
                <w:szCs w:val="16"/>
              </w:rPr>
            </w:pPr>
            <w:r w:rsidRPr="005857C5">
              <w:rPr>
                <w:rFonts w:eastAsia="SegoeUI" w:cs="SegoeUI"/>
                <w:sz w:val="16"/>
                <w:szCs w:val="16"/>
              </w:rPr>
              <w:t>1560</w:t>
            </w:r>
          </w:p>
        </w:tc>
      </w:tr>
      <w:tr w:rsidR="008C0177" w:rsidRPr="005857C5" w:rsidTr="00612E0A">
        <w:tc>
          <w:tcPr>
            <w:tcW w:w="2069" w:type="dxa"/>
            <w:vAlign w:val="center"/>
          </w:tcPr>
          <w:p w:rsidR="008C0177" w:rsidRPr="005857C5" w:rsidRDefault="008C0177" w:rsidP="00612E0A">
            <w:pPr>
              <w:autoSpaceDE w:val="0"/>
              <w:autoSpaceDN w:val="0"/>
              <w:adjustRightInd w:val="0"/>
              <w:jc w:val="center"/>
              <w:rPr>
                <w:rFonts w:eastAsia="SegoeUI" w:cs="SegoeUI"/>
                <w:sz w:val="16"/>
                <w:szCs w:val="16"/>
              </w:rPr>
            </w:pPr>
            <w:r w:rsidRPr="005857C5">
              <w:rPr>
                <w:rFonts w:eastAsia="SegoeUI" w:cs="SegoeUI"/>
                <w:sz w:val="16"/>
                <w:szCs w:val="16"/>
              </w:rPr>
              <w:t>31 – 40</w:t>
            </w:r>
          </w:p>
        </w:tc>
        <w:tc>
          <w:tcPr>
            <w:tcW w:w="2069" w:type="dxa"/>
            <w:vAlign w:val="center"/>
          </w:tcPr>
          <w:p w:rsidR="008C0177" w:rsidRPr="005857C5" w:rsidRDefault="008C0177" w:rsidP="00612E0A">
            <w:pPr>
              <w:autoSpaceDE w:val="0"/>
              <w:autoSpaceDN w:val="0"/>
              <w:adjustRightInd w:val="0"/>
              <w:jc w:val="center"/>
              <w:rPr>
                <w:rFonts w:eastAsia="SegoeUI" w:cs="SegoeUI"/>
                <w:sz w:val="16"/>
                <w:szCs w:val="16"/>
              </w:rPr>
            </w:pPr>
            <w:r w:rsidRPr="005857C5">
              <w:rPr>
                <w:rFonts w:eastAsia="SegoeUI" w:cs="SegoeUI"/>
                <w:sz w:val="16"/>
                <w:szCs w:val="16"/>
              </w:rPr>
              <w:t>60</w:t>
            </w:r>
          </w:p>
        </w:tc>
        <w:tc>
          <w:tcPr>
            <w:tcW w:w="2069" w:type="dxa"/>
            <w:vAlign w:val="center"/>
          </w:tcPr>
          <w:p w:rsidR="008C0177" w:rsidRPr="005857C5" w:rsidRDefault="00612E0A" w:rsidP="00612E0A">
            <w:pPr>
              <w:autoSpaceDE w:val="0"/>
              <w:autoSpaceDN w:val="0"/>
              <w:adjustRightInd w:val="0"/>
              <w:jc w:val="center"/>
              <w:rPr>
                <w:rFonts w:eastAsia="SegoeUI" w:cs="SegoeUI"/>
                <w:sz w:val="16"/>
                <w:szCs w:val="16"/>
              </w:rPr>
            </w:pPr>
            <w:r w:rsidRPr="005857C5">
              <w:rPr>
                <w:rFonts w:eastAsia="SegoeUI" w:cs="SegoeUI"/>
                <w:sz w:val="16"/>
                <w:szCs w:val="16"/>
              </w:rPr>
              <w:t>1302</w:t>
            </w:r>
          </w:p>
        </w:tc>
        <w:tc>
          <w:tcPr>
            <w:tcW w:w="2069" w:type="dxa"/>
            <w:vAlign w:val="center"/>
          </w:tcPr>
          <w:p w:rsidR="008C0177" w:rsidRPr="005857C5" w:rsidRDefault="00612E0A" w:rsidP="00612E0A">
            <w:pPr>
              <w:autoSpaceDE w:val="0"/>
              <w:autoSpaceDN w:val="0"/>
              <w:adjustRightInd w:val="0"/>
              <w:jc w:val="center"/>
              <w:rPr>
                <w:rFonts w:eastAsia="SegoeUI" w:cs="SegoeUI"/>
                <w:sz w:val="16"/>
                <w:szCs w:val="16"/>
              </w:rPr>
            </w:pPr>
            <w:r w:rsidRPr="005857C5">
              <w:rPr>
                <w:rFonts w:eastAsia="SegoeUI" w:cs="SegoeUI"/>
                <w:sz w:val="16"/>
                <w:szCs w:val="16"/>
              </w:rPr>
              <w:t>70</w:t>
            </w:r>
          </w:p>
        </w:tc>
        <w:tc>
          <w:tcPr>
            <w:tcW w:w="2070" w:type="dxa"/>
            <w:vAlign w:val="center"/>
          </w:tcPr>
          <w:p w:rsidR="008C0177" w:rsidRPr="005857C5" w:rsidRDefault="00612E0A" w:rsidP="00612E0A">
            <w:pPr>
              <w:autoSpaceDE w:val="0"/>
              <w:autoSpaceDN w:val="0"/>
              <w:adjustRightInd w:val="0"/>
              <w:jc w:val="center"/>
              <w:rPr>
                <w:rFonts w:eastAsia="SegoeUI" w:cs="SegoeUI"/>
                <w:sz w:val="16"/>
                <w:szCs w:val="16"/>
              </w:rPr>
            </w:pPr>
            <w:r w:rsidRPr="005857C5">
              <w:rPr>
                <w:rFonts w:eastAsia="SegoeUI" w:cs="SegoeUI"/>
                <w:sz w:val="16"/>
                <w:szCs w:val="16"/>
              </w:rPr>
              <w:t>1561</w:t>
            </w:r>
          </w:p>
        </w:tc>
      </w:tr>
      <w:tr w:rsidR="008C0177" w:rsidRPr="005857C5" w:rsidTr="00612E0A">
        <w:tc>
          <w:tcPr>
            <w:tcW w:w="2069" w:type="dxa"/>
            <w:vAlign w:val="center"/>
          </w:tcPr>
          <w:p w:rsidR="008C0177" w:rsidRPr="005857C5" w:rsidRDefault="008C0177" w:rsidP="00612E0A">
            <w:pPr>
              <w:autoSpaceDE w:val="0"/>
              <w:autoSpaceDN w:val="0"/>
              <w:adjustRightInd w:val="0"/>
              <w:jc w:val="center"/>
              <w:rPr>
                <w:rFonts w:eastAsia="SegoeUI" w:cs="SegoeUI"/>
                <w:sz w:val="16"/>
                <w:szCs w:val="16"/>
              </w:rPr>
            </w:pPr>
            <w:r w:rsidRPr="005857C5">
              <w:rPr>
                <w:rFonts w:eastAsia="SegoeUI" w:cs="SegoeUI"/>
                <w:sz w:val="16"/>
                <w:szCs w:val="16"/>
              </w:rPr>
              <w:t>41 - 60</w:t>
            </w:r>
          </w:p>
        </w:tc>
        <w:tc>
          <w:tcPr>
            <w:tcW w:w="2069" w:type="dxa"/>
            <w:vAlign w:val="center"/>
          </w:tcPr>
          <w:p w:rsidR="008C0177" w:rsidRPr="005857C5" w:rsidRDefault="008C0177" w:rsidP="00612E0A">
            <w:pPr>
              <w:autoSpaceDE w:val="0"/>
              <w:autoSpaceDN w:val="0"/>
              <w:adjustRightInd w:val="0"/>
              <w:jc w:val="center"/>
              <w:rPr>
                <w:rFonts w:eastAsia="SegoeUI" w:cs="SegoeUI"/>
                <w:sz w:val="16"/>
                <w:szCs w:val="16"/>
              </w:rPr>
            </w:pPr>
            <w:r w:rsidRPr="005857C5">
              <w:rPr>
                <w:rFonts w:eastAsia="SegoeUI" w:cs="SegoeUI"/>
                <w:sz w:val="16"/>
                <w:szCs w:val="16"/>
              </w:rPr>
              <w:t>60</w:t>
            </w:r>
          </w:p>
        </w:tc>
        <w:tc>
          <w:tcPr>
            <w:tcW w:w="2069" w:type="dxa"/>
            <w:vAlign w:val="center"/>
          </w:tcPr>
          <w:p w:rsidR="008C0177" w:rsidRPr="005857C5" w:rsidRDefault="00612E0A" w:rsidP="00612E0A">
            <w:pPr>
              <w:autoSpaceDE w:val="0"/>
              <w:autoSpaceDN w:val="0"/>
              <w:adjustRightInd w:val="0"/>
              <w:jc w:val="center"/>
              <w:rPr>
                <w:rFonts w:eastAsia="SegoeUI" w:cs="SegoeUI"/>
                <w:sz w:val="16"/>
                <w:szCs w:val="16"/>
              </w:rPr>
            </w:pPr>
            <w:r w:rsidRPr="005857C5">
              <w:rPr>
                <w:rFonts w:eastAsia="SegoeUI" w:cs="SegoeUI"/>
                <w:sz w:val="16"/>
                <w:szCs w:val="16"/>
              </w:rPr>
              <w:t>1242</w:t>
            </w:r>
          </w:p>
        </w:tc>
        <w:tc>
          <w:tcPr>
            <w:tcW w:w="2069" w:type="dxa"/>
            <w:vAlign w:val="center"/>
          </w:tcPr>
          <w:p w:rsidR="008C0177" w:rsidRPr="005857C5" w:rsidRDefault="00612E0A" w:rsidP="00612E0A">
            <w:pPr>
              <w:autoSpaceDE w:val="0"/>
              <w:autoSpaceDN w:val="0"/>
              <w:adjustRightInd w:val="0"/>
              <w:jc w:val="center"/>
              <w:rPr>
                <w:rFonts w:eastAsia="SegoeUI" w:cs="SegoeUI"/>
                <w:sz w:val="16"/>
                <w:szCs w:val="16"/>
              </w:rPr>
            </w:pPr>
            <w:r w:rsidRPr="005857C5">
              <w:rPr>
                <w:rFonts w:eastAsia="SegoeUI" w:cs="SegoeUI"/>
                <w:sz w:val="16"/>
                <w:szCs w:val="16"/>
              </w:rPr>
              <w:t>70</w:t>
            </w:r>
          </w:p>
        </w:tc>
        <w:tc>
          <w:tcPr>
            <w:tcW w:w="2070" w:type="dxa"/>
            <w:vAlign w:val="center"/>
          </w:tcPr>
          <w:p w:rsidR="008C0177" w:rsidRPr="005857C5" w:rsidRDefault="00612E0A" w:rsidP="00612E0A">
            <w:pPr>
              <w:autoSpaceDE w:val="0"/>
              <w:autoSpaceDN w:val="0"/>
              <w:adjustRightInd w:val="0"/>
              <w:jc w:val="center"/>
              <w:rPr>
                <w:rFonts w:eastAsia="SegoeUI" w:cs="SegoeUI"/>
                <w:sz w:val="16"/>
                <w:szCs w:val="16"/>
              </w:rPr>
            </w:pPr>
            <w:r w:rsidRPr="005857C5">
              <w:rPr>
                <w:rFonts w:eastAsia="SegoeUI" w:cs="SegoeUI"/>
                <w:sz w:val="16"/>
                <w:szCs w:val="16"/>
              </w:rPr>
              <w:t>1505</w:t>
            </w:r>
          </w:p>
        </w:tc>
      </w:tr>
      <w:tr w:rsidR="008C0177" w:rsidRPr="005857C5" w:rsidTr="00612E0A">
        <w:tc>
          <w:tcPr>
            <w:tcW w:w="2069" w:type="dxa"/>
            <w:vAlign w:val="center"/>
          </w:tcPr>
          <w:p w:rsidR="008C0177" w:rsidRPr="005857C5" w:rsidRDefault="008C0177" w:rsidP="00612E0A">
            <w:pPr>
              <w:autoSpaceDE w:val="0"/>
              <w:autoSpaceDN w:val="0"/>
              <w:adjustRightInd w:val="0"/>
              <w:jc w:val="center"/>
              <w:rPr>
                <w:rFonts w:eastAsia="SegoeUI" w:cs="SegoeUI"/>
                <w:sz w:val="16"/>
                <w:szCs w:val="16"/>
              </w:rPr>
            </w:pPr>
            <w:r w:rsidRPr="005857C5">
              <w:rPr>
                <w:rFonts w:eastAsia="SegoeUI" w:cs="SegoeUI"/>
                <w:sz w:val="16"/>
                <w:szCs w:val="16"/>
              </w:rPr>
              <w:t>61 - 99</w:t>
            </w:r>
          </w:p>
        </w:tc>
        <w:tc>
          <w:tcPr>
            <w:tcW w:w="2069" w:type="dxa"/>
            <w:vAlign w:val="center"/>
          </w:tcPr>
          <w:p w:rsidR="008C0177" w:rsidRPr="005857C5" w:rsidRDefault="008C0177" w:rsidP="00612E0A">
            <w:pPr>
              <w:autoSpaceDE w:val="0"/>
              <w:autoSpaceDN w:val="0"/>
              <w:adjustRightInd w:val="0"/>
              <w:jc w:val="center"/>
              <w:rPr>
                <w:rFonts w:eastAsia="SegoeUI" w:cs="SegoeUI"/>
                <w:sz w:val="16"/>
                <w:szCs w:val="16"/>
              </w:rPr>
            </w:pPr>
            <w:r w:rsidRPr="005857C5">
              <w:rPr>
                <w:rFonts w:eastAsia="SegoeUI" w:cs="SegoeUI"/>
                <w:sz w:val="16"/>
                <w:szCs w:val="16"/>
              </w:rPr>
              <w:t>50</w:t>
            </w:r>
          </w:p>
        </w:tc>
        <w:tc>
          <w:tcPr>
            <w:tcW w:w="2069" w:type="dxa"/>
            <w:vAlign w:val="center"/>
          </w:tcPr>
          <w:p w:rsidR="008C0177" w:rsidRPr="005857C5" w:rsidRDefault="00612E0A" w:rsidP="00612E0A">
            <w:pPr>
              <w:autoSpaceDE w:val="0"/>
              <w:autoSpaceDN w:val="0"/>
              <w:adjustRightInd w:val="0"/>
              <w:jc w:val="center"/>
              <w:rPr>
                <w:rFonts w:eastAsia="SegoeUI" w:cs="SegoeUI"/>
                <w:sz w:val="16"/>
                <w:szCs w:val="16"/>
              </w:rPr>
            </w:pPr>
            <w:r w:rsidRPr="005857C5">
              <w:rPr>
                <w:rFonts w:eastAsia="SegoeUI" w:cs="SegoeUI"/>
                <w:sz w:val="16"/>
                <w:szCs w:val="16"/>
              </w:rPr>
              <w:t>1035</w:t>
            </w:r>
          </w:p>
        </w:tc>
        <w:tc>
          <w:tcPr>
            <w:tcW w:w="2069" w:type="dxa"/>
            <w:vAlign w:val="center"/>
          </w:tcPr>
          <w:p w:rsidR="008C0177" w:rsidRPr="005857C5" w:rsidRDefault="00612E0A" w:rsidP="00612E0A">
            <w:pPr>
              <w:autoSpaceDE w:val="0"/>
              <w:autoSpaceDN w:val="0"/>
              <w:adjustRightInd w:val="0"/>
              <w:jc w:val="center"/>
              <w:rPr>
                <w:rFonts w:eastAsia="SegoeUI" w:cs="SegoeUI"/>
                <w:sz w:val="16"/>
                <w:szCs w:val="16"/>
              </w:rPr>
            </w:pPr>
            <w:r w:rsidRPr="005857C5">
              <w:rPr>
                <w:rFonts w:eastAsia="SegoeUI" w:cs="SegoeUI"/>
                <w:sz w:val="16"/>
                <w:szCs w:val="16"/>
              </w:rPr>
              <w:t>65</w:t>
            </w:r>
          </w:p>
        </w:tc>
        <w:tc>
          <w:tcPr>
            <w:tcW w:w="2070" w:type="dxa"/>
            <w:vAlign w:val="center"/>
          </w:tcPr>
          <w:p w:rsidR="008C0177" w:rsidRPr="005857C5" w:rsidRDefault="00612E0A" w:rsidP="00612E0A">
            <w:pPr>
              <w:autoSpaceDE w:val="0"/>
              <w:autoSpaceDN w:val="0"/>
              <w:adjustRightInd w:val="0"/>
              <w:jc w:val="center"/>
              <w:rPr>
                <w:rFonts w:eastAsia="SegoeUI" w:cs="SegoeUI"/>
                <w:sz w:val="16"/>
                <w:szCs w:val="16"/>
              </w:rPr>
            </w:pPr>
            <w:r w:rsidRPr="005857C5">
              <w:rPr>
                <w:rFonts w:eastAsia="SegoeUI" w:cs="SegoeUI"/>
                <w:sz w:val="16"/>
                <w:szCs w:val="16"/>
              </w:rPr>
              <w:t>1398</w:t>
            </w:r>
          </w:p>
        </w:tc>
      </w:tr>
    </w:tbl>
    <w:p w:rsidR="00612E0A" w:rsidRPr="005857C5" w:rsidRDefault="00B54B53" w:rsidP="00612E0A">
      <w:pPr>
        <w:autoSpaceDE w:val="0"/>
        <w:autoSpaceDN w:val="0"/>
        <w:adjustRightInd w:val="0"/>
        <w:spacing w:after="0" w:line="240" w:lineRule="auto"/>
        <w:rPr>
          <w:rFonts w:eastAsia="SegoeUI" w:cs="SegoeUI"/>
          <w:sz w:val="16"/>
          <w:szCs w:val="16"/>
        </w:rPr>
      </w:pPr>
      <w:r w:rsidRPr="005857C5">
        <w:rPr>
          <w:rFonts w:eastAsia="SegoeUI" w:cs="SegoeUI"/>
          <w:sz w:val="16"/>
          <w:szCs w:val="16"/>
        </w:rPr>
        <w:br/>
      </w:r>
      <w:r w:rsidR="00612E0A" w:rsidRPr="005857C5">
        <w:rPr>
          <w:rFonts w:eastAsia="SegoeUI" w:cs="SegoeUI"/>
          <w:sz w:val="16"/>
          <w:szCs w:val="16"/>
        </w:rPr>
        <w:t>ČIŠTĚNÍ</w:t>
      </w:r>
      <w:r w:rsidR="00C51EF1">
        <w:rPr>
          <w:rFonts w:eastAsia="SegoeUI" w:cs="SegoeUI"/>
          <w:sz w:val="16"/>
          <w:szCs w:val="16"/>
        </w:rPr>
        <w:t xml:space="preserve"> -</w:t>
      </w:r>
      <w:r w:rsidR="00612E0A" w:rsidRPr="005857C5">
        <w:rPr>
          <w:rFonts w:eastAsia="SegoeUI" w:cs="SegoeUI"/>
          <w:sz w:val="16"/>
          <w:szCs w:val="16"/>
        </w:rPr>
        <w:t>VAROVÁNÍ:</w:t>
      </w:r>
    </w:p>
    <w:p w:rsidR="00612E0A" w:rsidRPr="005857C5" w:rsidRDefault="00612E0A" w:rsidP="00612E0A">
      <w:pPr>
        <w:autoSpaceDE w:val="0"/>
        <w:autoSpaceDN w:val="0"/>
        <w:adjustRightInd w:val="0"/>
        <w:spacing w:after="0" w:line="240" w:lineRule="auto"/>
        <w:rPr>
          <w:rFonts w:eastAsia="SegoeUI" w:cs="SegoeUI"/>
          <w:sz w:val="16"/>
          <w:szCs w:val="16"/>
        </w:rPr>
      </w:pPr>
      <w:r w:rsidRPr="005857C5">
        <w:rPr>
          <w:rFonts w:eastAsia="SegoeUI" w:cs="SegoeUI"/>
          <w:sz w:val="16"/>
          <w:szCs w:val="16"/>
        </w:rPr>
        <w:t>• Před čištěním zařízení odpojte ze sítě vytažením napájecího kabelu.</w:t>
      </w:r>
    </w:p>
    <w:p w:rsidR="00612E0A" w:rsidRPr="005857C5" w:rsidRDefault="00612E0A" w:rsidP="00612E0A">
      <w:pPr>
        <w:autoSpaceDE w:val="0"/>
        <w:autoSpaceDN w:val="0"/>
        <w:adjustRightInd w:val="0"/>
        <w:spacing w:after="0" w:line="240" w:lineRule="auto"/>
        <w:rPr>
          <w:rFonts w:eastAsia="SegoeUI" w:cs="SegoeUI"/>
          <w:sz w:val="16"/>
          <w:szCs w:val="16"/>
        </w:rPr>
      </w:pPr>
      <w:r w:rsidRPr="005857C5">
        <w:rPr>
          <w:rFonts w:eastAsia="SegoeUI" w:cs="SegoeUI"/>
          <w:sz w:val="16"/>
          <w:szCs w:val="16"/>
        </w:rPr>
        <w:t>• Nenořte zařízení do vody! Riziko zničení elektroniky zařízení.</w:t>
      </w:r>
    </w:p>
    <w:p w:rsidR="00612E0A" w:rsidRPr="005857C5" w:rsidRDefault="00612E0A" w:rsidP="00612E0A">
      <w:pPr>
        <w:autoSpaceDE w:val="0"/>
        <w:autoSpaceDN w:val="0"/>
        <w:adjustRightInd w:val="0"/>
        <w:spacing w:after="0" w:line="240" w:lineRule="auto"/>
        <w:rPr>
          <w:rFonts w:eastAsia="SegoeUI" w:cs="SegoeUI"/>
          <w:sz w:val="16"/>
          <w:szCs w:val="16"/>
        </w:rPr>
      </w:pPr>
      <w:r w:rsidRPr="005857C5">
        <w:rPr>
          <w:rFonts w:eastAsia="SegoeUI" w:cs="SegoeUI"/>
          <w:sz w:val="16"/>
          <w:szCs w:val="16"/>
        </w:rPr>
        <w:t>• Nepoužívejte hrubé čistící pomůcky a agresivní chemická čistidla. Pro očištění zařízení použijte navlhčenou měkkou látku či kuchyňskou houbičku, s trochou kuchyňského saponátu. Osušte po očištění měkkou látkou.</w:t>
      </w:r>
    </w:p>
    <w:p w:rsidR="00B2354D" w:rsidRPr="005857C5" w:rsidRDefault="00B2354D" w:rsidP="00612E0A">
      <w:pPr>
        <w:autoSpaceDE w:val="0"/>
        <w:autoSpaceDN w:val="0"/>
        <w:adjustRightInd w:val="0"/>
        <w:spacing w:after="0" w:line="240" w:lineRule="auto"/>
        <w:rPr>
          <w:rFonts w:eastAsia="SegoeUI" w:cs="SegoeUI"/>
          <w:sz w:val="16"/>
          <w:szCs w:val="16"/>
        </w:rPr>
      </w:pPr>
    </w:p>
    <w:tbl>
      <w:tblPr>
        <w:tblStyle w:val="Mkatabulky"/>
        <w:tblW w:w="0" w:type="auto"/>
        <w:tblLook w:val="04A0" w:firstRow="1" w:lastRow="0" w:firstColumn="1" w:lastColumn="0" w:noHBand="0" w:noVBand="1"/>
      </w:tblPr>
      <w:tblGrid>
        <w:gridCol w:w="5095"/>
        <w:gridCol w:w="5099"/>
      </w:tblGrid>
      <w:tr w:rsidR="007A1AB9" w:rsidRPr="005857C5" w:rsidTr="0057588A">
        <w:tc>
          <w:tcPr>
            <w:tcW w:w="5096" w:type="dxa"/>
          </w:tcPr>
          <w:p w:rsidR="007A1AB9" w:rsidRPr="005857C5" w:rsidRDefault="00C51EF1" w:rsidP="00612E0A">
            <w:pPr>
              <w:autoSpaceDE w:val="0"/>
              <w:autoSpaceDN w:val="0"/>
              <w:adjustRightInd w:val="0"/>
              <w:rPr>
                <w:rFonts w:eastAsia="SegoeUI" w:cs="SegoeUI"/>
                <w:sz w:val="16"/>
                <w:szCs w:val="16"/>
              </w:rPr>
            </w:pPr>
            <w:r w:rsidRPr="005857C5">
              <w:rPr>
                <w:noProof/>
                <w:sz w:val="16"/>
                <w:szCs w:val="16"/>
              </w:rPr>
              <w:object w:dxaOrig="1440" w:dyaOrig="1440">
                <v:shape id="_x0000_s1062" type="#_x0000_t75" style="position:absolute;margin-left:73.6pt;margin-top:13.3pt;width:59.25pt;height:26.1pt;z-index:-251657728">
                  <v:imagedata r:id="rId21" o:title=""/>
                </v:shape>
                <o:OLEObject Type="Embed" ProgID="PBrush" ShapeID="_x0000_s1062" DrawAspect="Content" ObjectID="_1589806378" r:id="rId22"/>
              </w:object>
            </w:r>
            <w:r w:rsidR="007A1AB9" w:rsidRPr="005857C5">
              <w:rPr>
                <w:rFonts w:eastAsia="SegoeUI" w:cs="SegoeUI"/>
                <w:sz w:val="16"/>
                <w:szCs w:val="16"/>
              </w:rPr>
              <w:t>Ukazatele na displeji</w:t>
            </w:r>
          </w:p>
        </w:tc>
        <w:tc>
          <w:tcPr>
            <w:tcW w:w="5100" w:type="dxa"/>
          </w:tcPr>
          <w:p w:rsidR="007A1AB9" w:rsidRPr="005857C5" w:rsidRDefault="007A1AB9" w:rsidP="00612E0A">
            <w:pPr>
              <w:autoSpaceDE w:val="0"/>
              <w:autoSpaceDN w:val="0"/>
              <w:adjustRightInd w:val="0"/>
              <w:rPr>
                <w:rFonts w:eastAsia="SegoeUI" w:cs="SegoeUI"/>
                <w:sz w:val="16"/>
                <w:szCs w:val="16"/>
              </w:rPr>
            </w:pPr>
            <w:r w:rsidRPr="005857C5">
              <w:rPr>
                <w:rFonts w:eastAsia="SegoeUI" w:cs="SegoeUI"/>
                <w:sz w:val="16"/>
                <w:szCs w:val="16"/>
              </w:rPr>
              <w:t>Význam</w:t>
            </w:r>
          </w:p>
        </w:tc>
      </w:tr>
      <w:tr w:rsidR="007A1AB9" w:rsidRPr="005857C5" w:rsidTr="00C51EF1">
        <w:trPr>
          <w:trHeight w:val="615"/>
        </w:trPr>
        <w:tc>
          <w:tcPr>
            <w:tcW w:w="5096" w:type="dxa"/>
          </w:tcPr>
          <w:p w:rsidR="007A1AB9" w:rsidRPr="005857C5" w:rsidRDefault="007A1AB9" w:rsidP="00612E0A">
            <w:pPr>
              <w:autoSpaceDE w:val="0"/>
              <w:autoSpaceDN w:val="0"/>
              <w:adjustRightInd w:val="0"/>
              <w:rPr>
                <w:rFonts w:eastAsia="SegoeUI" w:cs="SegoeUI"/>
                <w:sz w:val="16"/>
                <w:szCs w:val="16"/>
              </w:rPr>
            </w:pPr>
          </w:p>
        </w:tc>
        <w:tc>
          <w:tcPr>
            <w:tcW w:w="5100" w:type="dxa"/>
          </w:tcPr>
          <w:p w:rsidR="007A1AB9" w:rsidRPr="005857C5" w:rsidRDefault="007A1AB9" w:rsidP="00612E0A">
            <w:pPr>
              <w:autoSpaceDE w:val="0"/>
              <w:autoSpaceDN w:val="0"/>
              <w:adjustRightInd w:val="0"/>
              <w:rPr>
                <w:rFonts w:eastAsia="SegoeUI" w:cs="SegoeUI"/>
                <w:sz w:val="16"/>
                <w:szCs w:val="16"/>
              </w:rPr>
            </w:pPr>
            <w:r w:rsidRPr="005857C5">
              <w:rPr>
                <w:rFonts w:eastAsia="SegoeUI" w:cs="SegoeUI"/>
                <w:sz w:val="16"/>
                <w:szCs w:val="16"/>
              </w:rPr>
              <w:t>Test funkč</w:t>
            </w:r>
            <w:r w:rsidR="00A64251" w:rsidRPr="005857C5">
              <w:rPr>
                <w:rFonts w:eastAsia="SegoeUI" w:cs="SegoeUI"/>
                <w:sz w:val="16"/>
                <w:szCs w:val="16"/>
              </w:rPr>
              <w:t>nosti všech segmentů displeje (</w:t>
            </w:r>
            <w:r w:rsidRPr="005857C5">
              <w:rPr>
                <w:rFonts w:eastAsia="SegoeUI" w:cs="SegoeUI"/>
                <w:sz w:val="16"/>
                <w:szCs w:val="16"/>
              </w:rPr>
              <w:t xml:space="preserve">po každém vložení baterií </w:t>
            </w:r>
            <w:r w:rsidR="0085518E" w:rsidRPr="005857C5">
              <w:rPr>
                <w:rFonts w:eastAsia="SegoeUI" w:cs="SegoeUI"/>
                <w:sz w:val="16"/>
                <w:szCs w:val="16"/>
              </w:rPr>
              <w:t>dojde ke krátkému zobrazení segmentů)</w:t>
            </w:r>
          </w:p>
        </w:tc>
      </w:tr>
      <w:tr w:rsidR="007A1AB9" w:rsidRPr="005857C5" w:rsidTr="0057588A">
        <w:tc>
          <w:tcPr>
            <w:tcW w:w="5096" w:type="dxa"/>
          </w:tcPr>
          <w:p w:rsidR="0085518E" w:rsidRPr="005857C5" w:rsidRDefault="0085518E" w:rsidP="00612E0A">
            <w:pPr>
              <w:autoSpaceDE w:val="0"/>
              <w:autoSpaceDN w:val="0"/>
              <w:adjustRightInd w:val="0"/>
              <w:rPr>
                <w:rFonts w:eastAsia="SegoeUI" w:cs="SegoeUI"/>
                <w:sz w:val="16"/>
                <w:szCs w:val="16"/>
              </w:rPr>
            </w:pPr>
          </w:p>
          <w:p w:rsidR="007A1AB9" w:rsidRPr="005857C5" w:rsidRDefault="00C51EF1" w:rsidP="00612E0A">
            <w:pPr>
              <w:autoSpaceDE w:val="0"/>
              <w:autoSpaceDN w:val="0"/>
              <w:adjustRightInd w:val="0"/>
              <w:rPr>
                <w:rFonts w:eastAsia="SegoeUI" w:cs="SegoeUI"/>
                <w:sz w:val="16"/>
                <w:szCs w:val="16"/>
              </w:rPr>
            </w:pPr>
            <w:r w:rsidRPr="005857C5">
              <w:rPr>
                <w:noProof/>
                <w:sz w:val="16"/>
                <w:szCs w:val="16"/>
              </w:rPr>
              <w:object w:dxaOrig="1440" w:dyaOrig="1440">
                <v:shape id="_x0000_s1041" type="#_x0000_t75" style="position:absolute;margin-left:85.3pt;margin-top:-12.4pt;width:31.95pt;height:24.25pt;z-index:251657728" wrapcoords="-432 0 -432 21032 21600 21032 21600 0 -432 0">
                  <v:imagedata r:id="rId23" o:title=""/>
                  <w10:wrap type="tight"/>
                </v:shape>
                <o:OLEObject Type="Embed" ProgID="PBrush" ShapeID="_x0000_s1041" DrawAspect="Content" ObjectID="_1589806379" r:id="rId24"/>
              </w:object>
            </w:r>
          </w:p>
        </w:tc>
        <w:tc>
          <w:tcPr>
            <w:tcW w:w="5100" w:type="dxa"/>
          </w:tcPr>
          <w:p w:rsidR="007A1AB9" w:rsidRPr="005857C5" w:rsidRDefault="0085518E" w:rsidP="00612E0A">
            <w:pPr>
              <w:autoSpaceDE w:val="0"/>
              <w:autoSpaceDN w:val="0"/>
              <w:adjustRightInd w:val="0"/>
              <w:rPr>
                <w:rFonts w:eastAsia="SegoeUI" w:cs="SegoeUI"/>
                <w:sz w:val="16"/>
                <w:szCs w:val="16"/>
              </w:rPr>
            </w:pPr>
            <w:r w:rsidRPr="005857C5">
              <w:rPr>
                <w:rFonts w:eastAsia="SegoeUI" w:cs="SegoeUI"/>
                <w:sz w:val="16"/>
                <w:szCs w:val="16"/>
              </w:rPr>
              <w:t>Vybité baterie.</w:t>
            </w:r>
          </w:p>
        </w:tc>
      </w:tr>
      <w:tr w:rsidR="007A1AB9" w:rsidRPr="005857C5" w:rsidTr="00C51EF1">
        <w:trPr>
          <w:trHeight w:val="361"/>
        </w:trPr>
        <w:tc>
          <w:tcPr>
            <w:tcW w:w="5096" w:type="dxa"/>
          </w:tcPr>
          <w:p w:rsidR="007A1AB9" w:rsidRPr="005857C5" w:rsidRDefault="004D5C1A" w:rsidP="00612E0A">
            <w:pPr>
              <w:autoSpaceDE w:val="0"/>
              <w:autoSpaceDN w:val="0"/>
              <w:adjustRightInd w:val="0"/>
              <w:rPr>
                <w:rFonts w:eastAsia="SegoeUI" w:cs="SegoeUI"/>
                <w:sz w:val="16"/>
                <w:szCs w:val="16"/>
              </w:rPr>
            </w:pPr>
            <w:r w:rsidRPr="005857C5">
              <w:rPr>
                <w:rFonts w:eastAsia="SegoeUI" w:cs="SegoeUI"/>
                <w:sz w:val="16"/>
                <w:szCs w:val="16"/>
              </w:rPr>
              <w:t>EEEEE</w:t>
            </w:r>
          </w:p>
        </w:tc>
        <w:tc>
          <w:tcPr>
            <w:tcW w:w="5100" w:type="dxa"/>
          </w:tcPr>
          <w:p w:rsidR="007A1AB9" w:rsidRPr="005857C5" w:rsidRDefault="00A64251" w:rsidP="00612E0A">
            <w:pPr>
              <w:autoSpaceDE w:val="0"/>
              <w:autoSpaceDN w:val="0"/>
              <w:adjustRightInd w:val="0"/>
              <w:rPr>
                <w:rFonts w:eastAsia="SegoeUI" w:cs="SegoeUI"/>
                <w:sz w:val="16"/>
                <w:szCs w:val="16"/>
              </w:rPr>
            </w:pPr>
            <w:r w:rsidRPr="005857C5">
              <w:rPr>
                <w:rFonts w:eastAsia="SegoeUI" w:cs="SegoeUI"/>
                <w:sz w:val="16"/>
                <w:szCs w:val="16"/>
              </w:rPr>
              <w:t>Překročení váhového limitu přístroje.</w:t>
            </w:r>
          </w:p>
        </w:tc>
      </w:tr>
      <w:tr w:rsidR="007A1AB9" w:rsidRPr="005857C5" w:rsidTr="00C51EF1">
        <w:trPr>
          <w:trHeight w:val="280"/>
        </w:trPr>
        <w:tc>
          <w:tcPr>
            <w:tcW w:w="5096" w:type="dxa"/>
          </w:tcPr>
          <w:p w:rsidR="007A1AB9" w:rsidRPr="005857C5" w:rsidRDefault="0057588A" w:rsidP="000A3BB4">
            <w:pPr>
              <w:tabs>
                <w:tab w:val="left" w:pos="1803"/>
              </w:tabs>
              <w:autoSpaceDE w:val="0"/>
              <w:autoSpaceDN w:val="0"/>
              <w:adjustRightInd w:val="0"/>
              <w:rPr>
                <w:rFonts w:eastAsia="SegoeUI" w:cs="SegoeUI"/>
                <w:sz w:val="16"/>
                <w:szCs w:val="16"/>
              </w:rPr>
            </w:pPr>
            <w:r w:rsidRPr="005857C5">
              <w:rPr>
                <w:rFonts w:eastAsia="SegoeUI" w:cs="SegoeUI"/>
                <w:sz w:val="16"/>
                <w:szCs w:val="16"/>
              </w:rPr>
              <w:t>Err</w:t>
            </w:r>
          </w:p>
        </w:tc>
        <w:tc>
          <w:tcPr>
            <w:tcW w:w="5100" w:type="dxa"/>
          </w:tcPr>
          <w:p w:rsidR="007A1AB9" w:rsidRPr="005857C5" w:rsidRDefault="00A64251" w:rsidP="007E10E7">
            <w:pPr>
              <w:autoSpaceDE w:val="0"/>
              <w:autoSpaceDN w:val="0"/>
              <w:adjustRightInd w:val="0"/>
              <w:rPr>
                <w:rFonts w:eastAsia="SegoeUI" w:cs="SegoeUI"/>
                <w:sz w:val="16"/>
                <w:szCs w:val="16"/>
              </w:rPr>
            </w:pPr>
            <w:r w:rsidRPr="005857C5">
              <w:rPr>
                <w:rFonts w:eastAsia="SegoeUI" w:cs="SegoeUI"/>
                <w:sz w:val="16"/>
                <w:szCs w:val="16"/>
              </w:rPr>
              <w:t xml:space="preserve">Procentuální podíl tělesného tuku je </w:t>
            </w:r>
            <w:r w:rsidR="0057588A" w:rsidRPr="005857C5">
              <w:rPr>
                <w:rFonts w:eastAsia="SegoeUI" w:cs="SegoeUI"/>
                <w:sz w:val="16"/>
                <w:szCs w:val="16"/>
              </w:rPr>
              <w:t>pod</w:t>
            </w:r>
            <w:r w:rsidRPr="005857C5">
              <w:rPr>
                <w:rFonts w:eastAsia="SegoeUI" w:cs="SegoeUI"/>
                <w:sz w:val="16"/>
                <w:szCs w:val="16"/>
              </w:rPr>
              <w:t xml:space="preserve"> hodnotou měřícího rozsahu.</w:t>
            </w:r>
          </w:p>
        </w:tc>
      </w:tr>
      <w:tr w:rsidR="007A1AB9" w:rsidRPr="005857C5" w:rsidTr="0057588A">
        <w:tc>
          <w:tcPr>
            <w:tcW w:w="5096" w:type="dxa"/>
          </w:tcPr>
          <w:p w:rsidR="007A1AB9" w:rsidRPr="005857C5" w:rsidRDefault="0057588A" w:rsidP="00612E0A">
            <w:pPr>
              <w:autoSpaceDE w:val="0"/>
              <w:autoSpaceDN w:val="0"/>
              <w:adjustRightInd w:val="0"/>
              <w:rPr>
                <w:rFonts w:eastAsia="SegoeUI" w:cs="SegoeUI"/>
                <w:sz w:val="16"/>
                <w:szCs w:val="16"/>
              </w:rPr>
            </w:pPr>
            <w:r w:rsidRPr="005857C5">
              <w:rPr>
                <w:rFonts w:eastAsia="SegoeUI" w:cs="SegoeUI"/>
                <w:sz w:val="16"/>
                <w:szCs w:val="16"/>
              </w:rPr>
              <w:t>----</w:t>
            </w:r>
          </w:p>
        </w:tc>
        <w:tc>
          <w:tcPr>
            <w:tcW w:w="5100" w:type="dxa"/>
          </w:tcPr>
          <w:p w:rsidR="00A64251" w:rsidRPr="005857C5" w:rsidRDefault="0057588A" w:rsidP="00612E0A">
            <w:pPr>
              <w:autoSpaceDE w:val="0"/>
              <w:autoSpaceDN w:val="0"/>
              <w:adjustRightInd w:val="0"/>
              <w:rPr>
                <w:rFonts w:eastAsia="SegoeUI" w:cs="SegoeUI"/>
                <w:sz w:val="16"/>
                <w:szCs w:val="16"/>
              </w:rPr>
            </w:pPr>
            <w:r w:rsidRPr="005857C5">
              <w:rPr>
                <w:rFonts w:eastAsia="SegoeUI" w:cs="SegoeUI"/>
                <w:sz w:val="16"/>
                <w:szCs w:val="16"/>
              </w:rPr>
              <w:t xml:space="preserve">Váha neleží správně na zemi. </w:t>
            </w:r>
          </w:p>
        </w:tc>
      </w:tr>
    </w:tbl>
    <w:p w:rsidR="006738A2" w:rsidRPr="005857C5" w:rsidRDefault="006738A2" w:rsidP="00612E0A">
      <w:pPr>
        <w:autoSpaceDE w:val="0"/>
        <w:autoSpaceDN w:val="0"/>
        <w:adjustRightInd w:val="0"/>
        <w:spacing w:after="0" w:line="240" w:lineRule="auto"/>
        <w:rPr>
          <w:rFonts w:eastAsia="SegoeUI" w:cs="SegoeUI"/>
          <w:sz w:val="16"/>
          <w:szCs w:val="16"/>
        </w:rPr>
      </w:pPr>
    </w:p>
    <w:p w:rsidR="006738A2" w:rsidRPr="005857C5" w:rsidRDefault="006738A2" w:rsidP="006738A2">
      <w:pPr>
        <w:autoSpaceDE w:val="0"/>
        <w:autoSpaceDN w:val="0"/>
        <w:adjustRightInd w:val="0"/>
        <w:spacing w:after="0" w:line="240" w:lineRule="auto"/>
        <w:rPr>
          <w:rFonts w:eastAsia="SegoeUI" w:cs="SegoeUI"/>
          <w:sz w:val="16"/>
          <w:szCs w:val="16"/>
        </w:rPr>
      </w:pPr>
      <w:r w:rsidRPr="005857C5">
        <w:rPr>
          <w:rFonts w:eastAsia="SegoeUI" w:cs="SegoeUI"/>
          <w:sz w:val="16"/>
          <w:szCs w:val="16"/>
        </w:rPr>
        <w:t>ZÁRUKA &amp; ZPŮSOB LIKVIDACE</w:t>
      </w:r>
    </w:p>
    <w:p w:rsidR="006738A2" w:rsidRPr="005857C5" w:rsidRDefault="006738A2" w:rsidP="006738A2">
      <w:pPr>
        <w:autoSpaceDE w:val="0"/>
        <w:autoSpaceDN w:val="0"/>
        <w:adjustRightInd w:val="0"/>
        <w:spacing w:after="0" w:line="240" w:lineRule="auto"/>
        <w:rPr>
          <w:rFonts w:eastAsia="SegoeUI" w:cs="SegoeUI-Italic"/>
          <w:iCs/>
          <w:sz w:val="16"/>
          <w:szCs w:val="16"/>
        </w:rPr>
      </w:pPr>
      <w:r w:rsidRPr="005857C5">
        <w:rPr>
          <w:rFonts w:eastAsia="SegoeUI" w:cs="SegoeUI-Italic"/>
          <w:iCs/>
          <w:sz w:val="16"/>
          <w:szCs w:val="16"/>
        </w:rPr>
        <w:t>Tento přístroj byl vyroben s největší pečlivostí a nejmodernějšími výrobními metodami. Jsme přesvědčeni, že vám bude bezchybně sloužit, pokud budete dodržovat pokyny v návodu. V případě jakékoliv závady se laskavě obraťte na svého obchodníka nebo přímo na servisní organizaci firmy. Dbejte též, aby vám prodávající řádně vyplnil záruční list. Pokud však budou na přístroji shledány cizí zásahy nebo bude obsluhován v rozporu s pokyny v návodu, záruční nároky zanikají. Rozebírání přístroje je zakázáno.</w:t>
      </w:r>
    </w:p>
    <w:p w:rsidR="006738A2" w:rsidRPr="005857C5" w:rsidRDefault="006738A2" w:rsidP="006738A2">
      <w:pPr>
        <w:autoSpaceDE w:val="0"/>
        <w:autoSpaceDN w:val="0"/>
        <w:adjustRightInd w:val="0"/>
        <w:spacing w:after="0" w:line="240" w:lineRule="auto"/>
        <w:rPr>
          <w:rFonts w:eastAsia="SegoeUI" w:cs="SegoeUI-Bold"/>
          <w:b/>
          <w:bCs/>
          <w:sz w:val="16"/>
          <w:szCs w:val="16"/>
        </w:rPr>
      </w:pPr>
      <w:r w:rsidRPr="005857C5">
        <w:rPr>
          <w:rFonts w:eastAsia="SegoeUI" w:cs="SegoeUI-Bold"/>
          <w:b/>
          <w:bCs/>
          <w:sz w:val="16"/>
          <w:szCs w:val="16"/>
        </w:rPr>
        <w:t>OBAL</w:t>
      </w:r>
    </w:p>
    <w:p w:rsidR="006738A2" w:rsidRPr="005857C5" w:rsidRDefault="006738A2" w:rsidP="006738A2">
      <w:pPr>
        <w:autoSpaceDE w:val="0"/>
        <w:autoSpaceDN w:val="0"/>
        <w:adjustRightInd w:val="0"/>
        <w:spacing w:after="0" w:line="240" w:lineRule="auto"/>
        <w:rPr>
          <w:rFonts w:eastAsia="SegoeUI" w:cs="SegoeUI-Italic"/>
          <w:iCs/>
          <w:sz w:val="16"/>
          <w:szCs w:val="16"/>
        </w:rPr>
      </w:pPr>
      <w:r w:rsidRPr="005857C5">
        <w:rPr>
          <w:rFonts w:eastAsia="SegoeUI" w:cs="SegoeUI-Italic"/>
          <w:iCs/>
          <w:sz w:val="16"/>
          <w:szCs w:val="16"/>
        </w:rPr>
        <w:t>krabice – tříděný sběr papíru (PAP)</w:t>
      </w:r>
    </w:p>
    <w:p w:rsidR="006738A2" w:rsidRPr="005857C5" w:rsidRDefault="006738A2" w:rsidP="006738A2">
      <w:pPr>
        <w:autoSpaceDE w:val="0"/>
        <w:autoSpaceDN w:val="0"/>
        <w:adjustRightInd w:val="0"/>
        <w:spacing w:after="0" w:line="240" w:lineRule="auto"/>
        <w:rPr>
          <w:rFonts w:eastAsia="SegoeUI" w:cs="SegoeUI-Italic"/>
          <w:iCs/>
          <w:sz w:val="16"/>
          <w:szCs w:val="16"/>
        </w:rPr>
      </w:pPr>
      <w:r w:rsidRPr="005857C5">
        <w:rPr>
          <w:rFonts w:eastAsia="SegoeUI" w:cs="SegoeUI-Italic"/>
          <w:iCs/>
          <w:sz w:val="16"/>
          <w:szCs w:val="16"/>
        </w:rPr>
        <w:t>polystyren – tříděný sběr (PS)</w:t>
      </w:r>
    </w:p>
    <w:p w:rsidR="006738A2" w:rsidRPr="005857C5" w:rsidRDefault="006738A2" w:rsidP="006738A2">
      <w:pPr>
        <w:autoSpaceDE w:val="0"/>
        <w:autoSpaceDN w:val="0"/>
        <w:adjustRightInd w:val="0"/>
        <w:spacing w:after="0" w:line="240" w:lineRule="auto"/>
        <w:rPr>
          <w:rFonts w:eastAsia="SegoeUI" w:cs="SegoeUI-Italic"/>
          <w:iCs/>
          <w:sz w:val="16"/>
          <w:szCs w:val="16"/>
        </w:rPr>
      </w:pPr>
      <w:r w:rsidRPr="005857C5">
        <w:rPr>
          <w:rFonts w:eastAsia="SegoeUI" w:cs="SegoeUI-Italic"/>
          <w:iCs/>
          <w:sz w:val="16"/>
          <w:szCs w:val="16"/>
        </w:rPr>
        <w:t>PE sáček – tříděný sběr (PE)</w:t>
      </w:r>
    </w:p>
    <w:p w:rsidR="006738A2" w:rsidRPr="005857C5" w:rsidRDefault="006738A2" w:rsidP="006738A2">
      <w:pPr>
        <w:autoSpaceDE w:val="0"/>
        <w:autoSpaceDN w:val="0"/>
        <w:adjustRightInd w:val="0"/>
        <w:spacing w:after="0" w:line="240" w:lineRule="auto"/>
        <w:rPr>
          <w:rFonts w:eastAsia="SegoeUI" w:cs="SegoeUI-Bold"/>
          <w:b/>
          <w:bCs/>
          <w:sz w:val="16"/>
          <w:szCs w:val="16"/>
        </w:rPr>
      </w:pPr>
      <w:r w:rsidRPr="005857C5">
        <w:rPr>
          <w:rFonts w:eastAsia="SegoeUI" w:cs="SegoeUI-Bold"/>
          <w:b/>
          <w:bCs/>
          <w:sz w:val="16"/>
          <w:szCs w:val="16"/>
        </w:rPr>
        <w:t>VÝROBEK</w:t>
      </w:r>
    </w:p>
    <w:p w:rsidR="006738A2" w:rsidRPr="005857C5" w:rsidRDefault="006738A2" w:rsidP="006738A2">
      <w:pPr>
        <w:autoSpaceDE w:val="0"/>
        <w:autoSpaceDN w:val="0"/>
        <w:adjustRightInd w:val="0"/>
        <w:spacing w:after="0" w:line="240" w:lineRule="auto"/>
        <w:rPr>
          <w:rFonts w:eastAsia="SegoeUI" w:cs="SegoeUI-Italic"/>
          <w:iCs/>
          <w:sz w:val="16"/>
          <w:szCs w:val="16"/>
        </w:rPr>
      </w:pPr>
      <w:r w:rsidRPr="005857C5">
        <w:rPr>
          <w:rFonts w:eastAsia="SegoeUI" w:cs="SegoeUI-Italic"/>
          <w:iCs/>
          <w:sz w:val="16"/>
          <w:szCs w:val="16"/>
        </w:rPr>
        <w:t>kabel bez zástrčky – tříděný sběr mědi</w:t>
      </w:r>
    </w:p>
    <w:p w:rsidR="006738A2" w:rsidRPr="005857C5" w:rsidRDefault="006738A2" w:rsidP="006738A2">
      <w:pPr>
        <w:autoSpaceDE w:val="0"/>
        <w:autoSpaceDN w:val="0"/>
        <w:adjustRightInd w:val="0"/>
        <w:spacing w:after="0" w:line="240" w:lineRule="auto"/>
        <w:rPr>
          <w:rFonts w:eastAsia="SegoeUI" w:cs="SegoeUI-Italic"/>
          <w:iCs/>
          <w:sz w:val="16"/>
          <w:szCs w:val="16"/>
        </w:rPr>
      </w:pPr>
      <w:r w:rsidRPr="005857C5">
        <w:rPr>
          <w:rFonts w:eastAsia="SegoeUI" w:cs="SegoeUI-Italic"/>
          <w:iCs/>
          <w:sz w:val="16"/>
          <w:szCs w:val="16"/>
        </w:rPr>
        <w:t>plastové části – tříděný sběr (PP)</w:t>
      </w:r>
    </w:p>
    <w:p w:rsidR="006738A2" w:rsidRPr="005857C5" w:rsidRDefault="006738A2" w:rsidP="006738A2">
      <w:pPr>
        <w:autoSpaceDE w:val="0"/>
        <w:autoSpaceDN w:val="0"/>
        <w:adjustRightInd w:val="0"/>
        <w:spacing w:after="0" w:line="240" w:lineRule="auto"/>
        <w:rPr>
          <w:rFonts w:eastAsia="SegoeUI" w:cs="SegoeUI-Italic"/>
          <w:iCs/>
          <w:sz w:val="16"/>
          <w:szCs w:val="16"/>
        </w:rPr>
      </w:pPr>
      <w:r w:rsidRPr="005857C5">
        <w:rPr>
          <w:rFonts w:eastAsia="SegoeUI" w:cs="SegoeUI-Italic"/>
          <w:iCs/>
          <w:sz w:val="16"/>
          <w:szCs w:val="16"/>
        </w:rPr>
        <w:t>kovové časti – železný šrot (FE)</w:t>
      </w:r>
    </w:p>
    <w:p w:rsidR="006738A2" w:rsidRPr="005857C5" w:rsidRDefault="006738A2" w:rsidP="006738A2">
      <w:pPr>
        <w:autoSpaceDE w:val="0"/>
        <w:autoSpaceDN w:val="0"/>
        <w:adjustRightInd w:val="0"/>
        <w:spacing w:after="0" w:line="240" w:lineRule="auto"/>
        <w:rPr>
          <w:rFonts w:eastAsia="SegoeUI" w:cs="SegoeUI"/>
          <w:sz w:val="16"/>
          <w:szCs w:val="16"/>
        </w:rPr>
      </w:pPr>
      <w:r w:rsidRPr="005857C5">
        <w:rPr>
          <w:rFonts w:eastAsia="SegoeUI" w:cs="SegoeUI"/>
          <w:sz w:val="16"/>
          <w:szCs w:val="16"/>
        </w:rPr>
        <w:t>INFORMACE PRO UŽIVATELE K LIKVIDACI</w:t>
      </w:r>
    </w:p>
    <w:p w:rsidR="006738A2" w:rsidRPr="005857C5" w:rsidRDefault="006738A2" w:rsidP="006738A2">
      <w:pPr>
        <w:autoSpaceDE w:val="0"/>
        <w:autoSpaceDN w:val="0"/>
        <w:adjustRightInd w:val="0"/>
        <w:spacing w:after="0" w:line="240" w:lineRule="auto"/>
        <w:rPr>
          <w:rFonts w:eastAsia="SegoeUI" w:cs="SegoeUI"/>
          <w:sz w:val="16"/>
          <w:szCs w:val="16"/>
        </w:rPr>
      </w:pPr>
      <w:r w:rsidRPr="005857C5">
        <w:rPr>
          <w:rFonts w:eastAsia="SegoeUI" w:cs="SegoeUI"/>
          <w:sz w:val="16"/>
          <w:szCs w:val="16"/>
        </w:rPr>
        <w:t>ELEKTRICKÝCH A ELEKTRONICKÝCH</w:t>
      </w:r>
    </w:p>
    <w:p w:rsidR="006738A2" w:rsidRPr="005857C5" w:rsidRDefault="006738A2" w:rsidP="006738A2">
      <w:pPr>
        <w:autoSpaceDE w:val="0"/>
        <w:autoSpaceDN w:val="0"/>
        <w:adjustRightInd w:val="0"/>
        <w:spacing w:after="0" w:line="240" w:lineRule="auto"/>
        <w:rPr>
          <w:rFonts w:eastAsia="SegoeUI" w:cs="SegoeUI"/>
          <w:sz w:val="16"/>
          <w:szCs w:val="16"/>
        </w:rPr>
      </w:pPr>
      <w:r w:rsidRPr="005857C5">
        <w:rPr>
          <w:rFonts w:eastAsia="SegoeUI" w:cs="SegoeUI"/>
          <w:sz w:val="16"/>
          <w:szCs w:val="16"/>
        </w:rPr>
        <w:t>ZAŘÍZENÍ (DOMÁCNOSTI)</w:t>
      </w:r>
    </w:p>
    <w:p w:rsidR="006738A2" w:rsidRPr="005857C5" w:rsidRDefault="006738A2" w:rsidP="006738A2">
      <w:pPr>
        <w:autoSpaceDE w:val="0"/>
        <w:autoSpaceDN w:val="0"/>
        <w:adjustRightInd w:val="0"/>
        <w:spacing w:after="0" w:line="240" w:lineRule="auto"/>
        <w:rPr>
          <w:rFonts w:eastAsia="SegoeUI" w:cs="SegoeUI-Italic"/>
          <w:iCs/>
          <w:sz w:val="16"/>
          <w:szCs w:val="16"/>
        </w:rPr>
      </w:pPr>
      <w:r w:rsidRPr="005857C5">
        <w:rPr>
          <w:rFonts w:eastAsia="SegoeUI" w:cs="SegoeUI-Italic"/>
          <w:iCs/>
          <w:sz w:val="16"/>
          <w:szCs w:val="16"/>
        </w:rPr>
        <w:t>Uvedený symbol na výrobku nebo v průvodní dokumentaci znamená, že použité elektrické nebo elektronické výrobky nesmí být likvidovány společně s komunálním odpadem. Za účelem správné likvidace výrobku jej odevzdejte na určených sběrných místech, kde budou přijata zdarma. Správnou likvidací tohoto produktu pomůžete zachovat cenné přírodní zdroje a napomáháte prevenci potenciálních negativních dopadů</w:t>
      </w:r>
    </w:p>
    <w:p w:rsidR="006738A2" w:rsidRPr="005857C5" w:rsidRDefault="006738A2" w:rsidP="006738A2">
      <w:pPr>
        <w:autoSpaceDE w:val="0"/>
        <w:autoSpaceDN w:val="0"/>
        <w:adjustRightInd w:val="0"/>
        <w:spacing w:after="0" w:line="240" w:lineRule="auto"/>
        <w:rPr>
          <w:rFonts w:eastAsia="SegoeUI" w:cs="SegoeUI-Italic"/>
          <w:iCs/>
          <w:sz w:val="16"/>
          <w:szCs w:val="16"/>
        </w:rPr>
      </w:pPr>
      <w:r w:rsidRPr="005857C5">
        <w:rPr>
          <w:rFonts w:eastAsia="SegoeUI" w:cs="SegoeUI-Italic"/>
          <w:iCs/>
          <w:sz w:val="16"/>
          <w:szCs w:val="16"/>
        </w:rPr>
        <w:t>na životní prostředí a lidské zdraví, což by mohly být důsledky nesprávné likvidace odpadů. Další podrobnosti si vyžádejte od místního úřadu nebo nejbližšího sběrného místa. Při nesprávné likvidaci tohoto druhu odpadu mohou být v souladu s národními předpisy uděleny pokuty. Je-li zařízení je vybaveno (dobíjecí) baterií, mějte na</w:t>
      </w:r>
      <w:r w:rsidR="00C51EF1">
        <w:rPr>
          <w:rFonts w:eastAsia="SegoeUI" w:cs="SegoeUI-Italic"/>
          <w:iCs/>
          <w:sz w:val="16"/>
          <w:szCs w:val="16"/>
        </w:rPr>
        <w:t xml:space="preserve"> </w:t>
      </w:r>
      <w:r w:rsidRPr="005857C5">
        <w:rPr>
          <w:rFonts w:eastAsia="SegoeUI" w:cs="SegoeUI-Italic"/>
          <w:iCs/>
          <w:sz w:val="16"/>
          <w:szCs w:val="16"/>
        </w:rPr>
        <w:t>paměti, že použité baterie a akumulátory nepatří do domovního odpadu a je nezbytné je odložit ve sběrných</w:t>
      </w:r>
    </w:p>
    <w:p w:rsidR="006738A2" w:rsidRPr="005857C5" w:rsidRDefault="006738A2" w:rsidP="006738A2">
      <w:pPr>
        <w:autoSpaceDE w:val="0"/>
        <w:autoSpaceDN w:val="0"/>
        <w:adjustRightInd w:val="0"/>
        <w:spacing w:after="0" w:line="240" w:lineRule="auto"/>
        <w:rPr>
          <w:rFonts w:eastAsia="SegoeUI" w:cs="SegoeUI-Italic"/>
          <w:iCs/>
          <w:sz w:val="16"/>
          <w:szCs w:val="16"/>
        </w:rPr>
      </w:pPr>
      <w:r w:rsidRPr="005857C5">
        <w:rPr>
          <w:rFonts w:eastAsia="SegoeUI" w:cs="SegoeUI-Italic"/>
          <w:iCs/>
          <w:sz w:val="16"/>
          <w:szCs w:val="16"/>
        </w:rPr>
        <w:t>střediscích nebo místě nákupu (pokud tuto službu prodejce nabízí). Baterie / akumulátory musí být odstraněny ze zařízení dříve, než bude zařízení předáno do odpadu. Kontaktujte servisního technika či odborného pracovníka. Toto jsou značky nebezpečných látek, uvedených na bateriích:</w:t>
      </w:r>
    </w:p>
    <w:p w:rsidR="006738A2" w:rsidRPr="005857C5" w:rsidRDefault="006738A2" w:rsidP="006738A2">
      <w:pPr>
        <w:autoSpaceDE w:val="0"/>
        <w:autoSpaceDN w:val="0"/>
        <w:adjustRightInd w:val="0"/>
        <w:spacing w:after="0" w:line="240" w:lineRule="auto"/>
        <w:rPr>
          <w:rFonts w:eastAsia="SegoeUI" w:cs="SegoeUI-Italic"/>
          <w:iCs/>
          <w:sz w:val="16"/>
          <w:szCs w:val="16"/>
        </w:rPr>
      </w:pPr>
      <w:r w:rsidRPr="005857C5">
        <w:rPr>
          <w:rFonts w:eastAsia="SegoeUI" w:cs="SegoeUI-Italic"/>
          <w:iCs/>
          <w:sz w:val="16"/>
          <w:szCs w:val="16"/>
        </w:rPr>
        <w:t>• Pb olovo</w:t>
      </w:r>
    </w:p>
    <w:p w:rsidR="006738A2" w:rsidRPr="005857C5" w:rsidRDefault="006738A2" w:rsidP="006738A2">
      <w:pPr>
        <w:autoSpaceDE w:val="0"/>
        <w:autoSpaceDN w:val="0"/>
        <w:adjustRightInd w:val="0"/>
        <w:spacing w:after="0" w:line="240" w:lineRule="auto"/>
        <w:rPr>
          <w:rFonts w:eastAsia="SegoeUI" w:cs="SegoeUI-Italic"/>
          <w:iCs/>
          <w:sz w:val="16"/>
          <w:szCs w:val="16"/>
        </w:rPr>
      </w:pPr>
      <w:r w:rsidRPr="005857C5">
        <w:rPr>
          <w:rFonts w:eastAsia="SegoeUI" w:cs="SegoeUI-Italic"/>
          <w:iCs/>
          <w:sz w:val="16"/>
          <w:szCs w:val="16"/>
        </w:rPr>
        <w:t>• Cd kadmium</w:t>
      </w:r>
    </w:p>
    <w:p w:rsidR="006738A2" w:rsidRPr="005857C5" w:rsidRDefault="006738A2" w:rsidP="006738A2">
      <w:pPr>
        <w:autoSpaceDE w:val="0"/>
        <w:autoSpaceDN w:val="0"/>
        <w:adjustRightInd w:val="0"/>
        <w:spacing w:after="0" w:line="240" w:lineRule="auto"/>
        <w:rPr>
          <w:rFonts w:eastAsia="SegoeUI" w:cs="SegoeUI-Italic"/>
          <w:iCs/>
          <w:sz w:val="16"/>
          <w:szCs w:val="16"/>
        </w:rPr>
      </w:pPr>
      <w:r w:rsidRPr="005857C5">
        <w:rPr>
          <w:rFonts w:eastAsia="SegoeUI" w:cs="SegoeUI-Italic"/>
          <w:iCs/>
          <w:sz w:val="16"/>
          <w:szCs w:val="16"/>
        </w:rPr>
        <w:t>• Hg rtuť</w:t>
      </w:r>
    </w:p>
    <w:p w:rsidR="006738A2" w:rsidRPr="005857C5" w:rsidRDefault="006738A2" w:rsidP="006738A2">
      <w:pPr>
        <w:autoSpaceDE w:val="0"/>
        <w:autoSpaceDN w:val="0"/>
        <w:adjustRightInd w:val="0"/>
        <w:spacing w:after="0" w:line="240" w:lineRule="auto"/>
        <w:rPr>
          <w:rFonts w:eastAsia="SegoeUI" w:cs="SegoeUI"/>
          <w:sz w:val="16"/>
          <w:szCs w:val="16"/>
        </w:rPr>
      </w:pPr>
      <w:r w:rsidRPr="005857C5">
        <w:rPr>
          <w:rFonts w:eastAsia="SegoeUI" w:cs="SegoeUI-Italic"/>
          <w:iCs/>
          <w:sz w:val="16"/>
          <w:szCs w:val="16"/>
        </w:rPr>
        <w:t>• Li lithium</w:t>
      </w:r>
    </w:p>
    <w:sectPr w:rsidR="006738A2" w:rsidRPr="005857C5" w:rsidSect="005857C5">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E23" w:rsidRDefault="006C3E23" w:rsidP="00971E95">
      <w:pPr>
        <w:spacing w:after="0" w:line="240" w:lineRule="auto"/>
      </w:pPr>
      <w:r>
        <w:separator/>
      </w:r>
    </w:p>
  </w:endnote>
  <w:endnote w:type="continuationSeparator" w:id="0">
    <w:p w:rsidR="006C3E23" w:rsidRDefault="006C3E23" w:rsidP="0097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BoldMT">
    <w:altName w:val="MS Mincho"/>
    <w:panose1 w:val="00000000000000000000"/>
    <w:charset w:val="80"/>
    <w:family w:val="auto"/>
    <w:notTrueType/>
    <w:pitch w:val="default"/>
    <w:sig w:usb0="00000001" w:usb1="08070000" w:usb2="00000010" w:usb3="00000000" w:csb0="00020001" w:csb1="00000000"/>
  </w:font>
  <w:font w:name="ArialMT">
    <w:altName w:val="MS Gothic"/>
    <w:panose1 w:val="00000000000000000000"/>
    <w:charset w:val="00"/>
    <w:family w:val="swiss"/>
    <w:notTrueType/>
    <w:pitch w:val="default"/>
    <w:sig w:usb0="00000001" w:usb1="08070000" w:usb2="00000010" w:usb3="00000000" w:csb0="0002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UI">
    <w:altName w:val="MS Gothic"/>
    <w:panose1 w:val="00000000000000000000"/>
    <w:charset w:val="80"/>
    <w:family w:val="auto"/>
    <w:notTrueType/>
    <w:pitch w:val="default"/>
    <w:sig w:usb0="00000000" w:usb1="08070000" w:usb2="00000010" w:usb3="00000000" w:csb0="00020000" w:csb1="00000000"/>
  </w:font>
  <w:font w:name="SegoeUI-Italic">
    <w:altName w:val="Arial"/>
    <w:panose1 w:val="00000000000000000000"/>
    <w:charset w:val="00"/>
    <w:family w:val="swiss"/>
    <w:notTrueType/>
    <w:pitch w:val="default"/>
    <w:sig w:usb0="00000007" w:usb1="00000000" w:usb2="00000000" w:usb3="00000000" w:csb0="00000003" w:csb1="00000000"/>
  </w:font>
  <w:font w:name="SegoeUI-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E23" w:rsidRDefault="006C3E23" w:rsidP="00971E95">
      <w:pPr>
        <w:spacing w:after="0" w:line="240" w:lineRule="auto"/>
      </w:pPr>
      <w:r>
        <w:separator/>
      </w:r>
    </w:p>
  </w:footnote>
  <w:footnote w:type="continuationSeparator" w:id="0">
    <w:p w:rsidR="006C3E23" w:rsidRDefault="006C3E23" w:rsidP="00971E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6D87"/>
    <w:multiLevelType w:val="hybridMultilevel"/>
    <w:tmpl w:val="1F94BB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923C09"/>
    <w:multiLevelType w:val="hybridMultilevel"/>
    <w:tmpl w:val="633681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090C83"/>
    <w:multiLevelType w:val="hybridMultilevel"/>
    <w:tmpl w:val="45A43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F22807"/>
    <w:multiLevelType w:val="hybridMultilevel"/>
    <w:tmpl w:val="84EE413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6E4535"/>
    <w:multiLevelType w:val="hybridMultilevel"/>
    <w:tmpl w:val="787A7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974CE5"/>
    <w:multiLevelType w:val="hybridMultilevel"/>
    <w:tmpl w:val="E78A39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9040FCB"/>
    <w:multiLevelType w:val="hybridMultilevel"/>
    <w:tmpl w:val="080270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93C71DA"/>
    <w:multiLevelType w:val="hybridMultilevel"/>
    <w:tmpl w:val="36F6C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7B53DE"/>
    <w:multiLevelType w:val="hybridMultilevel"/>
    <w:tmpl w:val="42A07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0D0AFC"/>
    <w:multiLevelType w:val="hybridMultilevel"/>
    <w:tmpl w:val="21DA1D6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54131891"/>
    <w:multiLevelType w:val="hybridMultilevel"/>
    <w:tmpl w:val="A9E2C690"/>
    <w:lvl w:ilvl="0" w:tplc="7764AEB4">
      <w:numFmt w:val="bullet"/>
      <w:lvlText w:val="•"/>
      <w:lvlJc w:val="left"/>
      <w:pPr>
        <w:ind w:left="360" w:hanging="360"/>
      </w:pPr>
      <w:rPr>
        <w:rFonts w:ascii="Cambria" w:eastAsia="Arial-BoldMT" w:hAnsi="Cambria" w:cs="ArialM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5849322C"/>
    <w:multiLevelType w:val="hybridMultilevel"/>
    <w:tmpl w:val="A134E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8D04786"/>
    <w:multiLevelType w:val="hybridMultilevel"/>
    <w:tmpl w:val="4136F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ACF4A3D"/>
    <w:multiLevelType w:val="hybridMultilevel"/>
    <w:tmpl w:val="A4E2126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7C4709A7"/>
    <w:multiLevelType w:val="hybridMultilevel"/>
    <w:tmpl w:val="C2248F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7CA50DAD"/>
    <w:multiLevelType w:val="hybridMultilevel"/>
    <w:tmpl w:val="B588D820"/>
    <w:lvl w:ilvl="0" w:tplc="7764AEB4">
      <w:numFmt w:val="bullet"/>
      <w:lvlText w:val="•"/>
      <w:lvlJc w:val="left"/>
      <w:pPr>
        <w:ind w:left="360" w:hanging="360"/>
      </w:pPr>
      <w:rPr>
        <w:rFonts w:ascii="Cambria" w:eastAsia="Arial-BoldMT" w:hAnsi="Cambria" w:cs="Arial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15"/>
  </w:num>
  <w:num w:numId="5">
    <w:abstractNumId w:val="14"/>
  </w:num>
  <w:num w:numId="6">
    <w:abstractNumId w:val="5"/>
  </w:num>
  <w:num w:numId="7">
    <w:abstractNumId w:val="10"/>
  </w:num>
  <w:num w:numId="8">
    <w:abstractNumId w:val="6"/>
  </w:num>
  <w:num w:numId="9">
    <w:abstractNumId w:val="0"/>
  </w:num>
  <w:num w:numId="10">
    <w:abstractNumId w:val="7"/>
  </w:num>
  <w:num w:numId="11">
    <w:abstractNumId w:val="4"/>
  </w:num>
  <w:num w:numId="12">
    <w:abstractNumId w:val="12"/>
  </w:num>
  <w:num w:numId="13">
    <w:abstractNumId w:val="11"/>
  </w:num>
  <w:num w:numId="14">
    <w:abstractNumId w:val="9"/>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BD"/>
    <w:rsid w:val="0005145E"/>
    <w:rsid w:val="00055EB5"/>
    <w:rsid w:val="000837AA"/>
    <w:rsid w:val="00092998"/>
    <w:rsid w:val="000A3BB4"/>
    <w:rsid w:val="00122EA6"/>
    <w:rsid w:val="00143DBA"/>
    <w:rsid w:val="001615C4"/>
    <w:rsid w:val="001830F4"/>
    <w:rsid w:val="00184372"/>
    <w:rsid w:val="00192EEC"/>
    <w:rsid w:val="001B2553"/>
    <w:rsid w:val="001D0416"/>
    <w:rsid w:val="00200E30"/>
    <w:rsid w:val="002067C1"/>
    <w:rsid w:val="002129C7"/>
    <w:rsid w:val="0022549F"/>
    <w:rsid w:val="00286356"/>
    <w:rsid w:val="002907AB"/>
    <w:rsid w:val="002B237E"/>
    <w:rsid w:val="00333F05"/>
    <w:rsid w:val="00344015"/>
    <w:rsid w:val="003526A0"/>
    <w:rsid w:val="00374E7D"/>
    <w:rsid w:val="0039651A"/>
    <w:rsid w:val="003A34C6"/>
    <w:rsid w:val="003B4EBD"/>
    <w:rsid w:val="00412678"/>
    <w:rsid w:val="00462579"/>
    <w:rsid w:val="00496C2B"/>
    <w:rsid w:val="004C0688"/>
    <w:rsid w:val="004D5C1A"/>
    <w:rsid w:val="00532072"/>
    <w:rsid w:val="0057069B"/>
    <w:rsid w:val="0057588A"/>
    <w:rsid w:val="005857C5"/>
    <w:rsid w:val="00612E0A"/>
    <w:rsid w:val="006505F4"/>
    <w:rsid w:val="00666C5C"/>
    <w:rsid w:val="006738A2"/>
    <w:rsid w:val="00675AA9"/>
    <w:rsid w:val="006C3E23"/>
    <w:rsid w:val="00722DA0"/>
    <w:rsid w:val="007A1AB9"/>
    <w:rsid w:val="007C73DA"/>
    <w:rsid w:val="007E10E7"/>
    <w:rsid w:val="0081016F"/>
    <w:rsid w:val="0083539C"/>
    <w:rsid w:val="0085518E"/>
    <w:rsid w:val="008617DC"/>
    <w:rsid w:val="008A0E6D"/>
    <w:rsid w:val="008C0177"/>
    <w:rsid w:val="008C32CA"/>
    <w:rsid w:val="008F591B"/>
    <w:rsid w:val="00960B56"/>
    <w:rsid w:val="00971E95"/>
    <w:rsid w:val="009A2D00"/>
    <w:rsid w:val="009E6B93"/>
    <w:rsid w:val="00A066A7"/>
    <w:rsid w:val="00A338AD"/>
    <w:rsid w:val="00A47CEA"/>
    <w:rsid w:val="00A64251"/>
    <w:rsid w:val="00AA2958"/>
    <w:rsid w:val="00AC3232"/>
    <w:rsid w:val="00B21FDB"/>
    <w:rsid w:val="00B2354D"/>
    <w:rsid w:val="00B279BD"/>
    <w:rsid w:val="00B30D74"/>
    <w:rsid w:val="00B37B7D"/>
    <w:rsid w:val="00B54A32"/>
    <w:rsid w:val="00B54B53"/>
    <w:rsid w:val="00B57FBD"/>
    <w:rsid w:val="00B93433"/>
    <w:rsid w:val="00BB66C7"/>
    <w:rsid w:val="00BC31CF"/>
    <w:rsid w:val="00BC621C"/>
    <w:rsid w:val="00BE13D0"/>
    <w:rsid w:val="00BE4A88"/>
    <w:rsid w:val="00BE55C8"/>
    <w:rsid w:val="00BF2AD8"/>
    <w:rsid w:val="00C34754"/>
    <w:rsid w:val="00C51EF1"/>
    <w:rsid w:val="00C75836"/>
    <w:rsid w:val="00C92397"/>
    <w:rsid w:val="00CA5CA9"/>
    <w:rsid w:val="00CC5B3E"/>
    <w:rsid w:val="00CD1221"/>
    <w:rsid w:val="00CE4453"/>
    <w:rsid w:val="00CF4688"/>
    <w:rsid w:val="00CF640A"/>
    <w:rsid w:val="00D06632"/>
    <w:rsid w:val="00D149B6"/>
    <w:rsid w:val="00D24F16"/>
    <w:rsid w:val="00D30D9D"/>
    <w:rsid w:val="00D66506"/>
    <w:rsid w:val="00D85245"/>
    <w:rsid w:val="00D9508F"/>
    <w:rsid w:val="00DB559D"/>
    <w:rsid w:val="00DE2304"/>
    <w:rsid w:val="00DF05DB"/>
    <w:rsid w:val="00E2132D"/>
    <w:rsid w:val="00E63292"/>
    <w:rsid w:val="00E864F8"/>
    <w:rsid w:val="00EA2DA8"/>
    <w:rsid w:val="00EB64C5"/>
    <w:rsid w:val="00EC1768"/>
    <w:rsid w:val="00EF3614"/>
    <w:rsid w:val="00EF45C9"/>
    <w:rsid w:val="00F17A39"/>
    <w:rsid w:val="00F25A04"/>
    <w:rsid w:val="00F6723E"/>
    <w:rsid w:val="00F80311"/>
    <w:rsid w:val="00F93434"/>
    <w:rsid w:val="00FC3D7B"/>
    <w:rsid w:val="00FD1D87"/>
    <w:rsid w:val="00FD3857"/>
    <w:rsid w:val="00FF64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15:docId w15:val="{07684B53-1C15-4FE7-8158-23F54BC1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1D87"/>
  </w:style>
  <w:style w:type="paragraph" w:styleId="Nadpis1">
    <w:name w:val="heading 1"/>
    <w:basedOn w:val="Normln"/>
    <w:next w:val="Normln"/>
    <w:link w:val="Nadpis1Char"/>
    <w:qFormat/>
    <w:rsid w:val="00B57FBD"/>
    <w:pPr>
      <w:keepNext/>
      <w:shd w:val="clear" w:color="auto" w:fill="B3B3B3"/>
      <w:spacing w:before="60" w:after="60" w:line="240" w:lineRule="auto"/>
      <w:outlineLvl w:val="0"/>
    </w:pPr>
    <w:rPr>
      <w:rFonts w:ascii="Tahoma" w:eastAsia="Times New Roman" w:hAnsi="Tahoma" w:cs="Tahoma"/>
      <w:b/>
      <w:bCs/>
      <w:iCs/>
      <w:caps/>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2">
    <w:name w:val="Styl2"/>
    <w:basedOn w:val="Normln"/>
    <w:rsid w:val="00B57FBD"/>
    <w:pPr>
      <w:shd w:val="clear" w:color="auto" w:fill="000000"/>
      <w:spacing w:before="60" w:after="60" w:line="240" w:lineRule="auto"/>
      <w:jc w:val="center"/>
    </w:pPr>
    <w:rPr>
      <w:rFonts w:ascii="Tahoma" w:eastAsia="Times New Roman" w:hAnsi="Tahoma" w:cs="Times New Roman"/>
      <w:b/>
      <w:caps/>
      <w:sz w:val="32"/>
      <w:szCs w:val="24"/>
      <w:lang w:eastAsia="cs-CZ"/>
    </w:rPr>
  </w:style>
  <w:style w:type="paragraph" w:styleId="Textbubliny">
    <w:name w:val="Balloon Text"/>
    <w:basedOn w:val="Normln"/>
    <w:link w:val="TextbublinyChar"/>
    <w:uiPriority w:val="99"/>
    <w:semiHidden/>
    <w:unhideWhenUsed/>
    <w:rsid w:val="00B57F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7FBD"/>
    <w:rPr>
      <w:rFonts w:ascii="Tahoma" w:hAnsi="Tahoma" w:cs="Tahoma"/>
      <w:sz w:val="16"/>
      <w:szCs w:val="16"/>
    </w:rPr>
  </w:style>
  <w:style w:type="character" w:customStyle="1" w:styleId="Nadpis1Char">
    <w:name w:val="Nadpis 1 Char"/>
    <w:basedOn w:val="Standardnpsmoodstavce"/>
    <w:link w:val="Nadpis1"/>
    <w:rsid w:val="00B57FBD"/>
    <w:rPr>
      <w:rFonts w:ascii="Tahoma" w:eastAsia="Times New Roman" w:hAnsi="Tahoma" w:cs="Tahoma"/>
      <w:b/>
      <w:bCs/>
      <w:iCs/>
      <w:caps/>
      <w:sz w:val="24"/>
      <w:szCs w:val="20"/>
      <w:shd w:val="clear" w:color="auto" w:fill="B3B3B3"/>
      <w:lang w:eastAsia="cs-CZ"/>
    </w:rPr>
  </w:style>
  <w:style w:type="character" w:customStyle="1" w:styleId="longtext">
    <w:name w:val="long_text"/>
    <w:basedOn w:val="Standardnpsmoodstavce"/>
    <w:rsid w:val="00B57FBD"/>
  </w:style>
  <w:style w:type="paragraph" w:styleId="Odstavecseseznamem">
    <w:name w:val="List Paragraph"/>
    <w:basedOn w:val="Normln"/>
    <w:uiPriority w:val="34"/>
    <w:qFormat/>
    <w:rsid w:val="00B57FBD"/>
    <w:pPr>
      <w:ind w:left="720"/>
      <w:contextualSpacing/>
    </w:pPr>
  </w:style>
  <w:style w:type="paragraph" w:styleId="Bezmezer">
    <w:name w:val="No Spacing"/>
    <w:uiPriority w:val="1"/>
    <w:qFormat/>
    <w:rsid w:val="002067C1"/>
    <w:pPr>
      <w:spacing w:after="0" w:line="240" w:lineRule="auto"/>
    </w:pPr>
  </w:style>
  <w:style w:type="paragraph" w:styleId="Zkladntext">
    <w:name w:val="Body Text"/>
    <w:basedOn w:val="Normln"/>
    <w:link w:val="ZkladntextChar"/>
    <w:semiHidden/>
    <w:rsid w:val="002067C1"/>
    <w:pPr>
      <w:widowControl w:val="0"/>
      <w:spacing w:after="120" w:line="240" w:lineRule="auto"/>
      <w:jc w:val="both"/>
    </w:pPr>
    <w:rPr>
      <w:rFonts w:ascii="Tahoma" w:eastAsia="SimSun" w:hAnsi="Tahoma" w:cs="Times New Roman"/>
      <w:kern w:val="2"/>
      <w:sz w:val="20"/>
      <w:szCs w:val="21"/>
      <w:lang w:val="sk-SK" w:eastAsia="zh-CN"/>
    </w:rPr>
  </w:style>
  <w:style w:type="character" w:customStyle="1" w:styleId="ZkladntextChar">
    <w:name w:val="Základní text Char"/>
    <w:basedOn w:val="Standardnpsmoodstavce"/>
    <w:link w:val="Zkladntext"/>
    <w:semiHidden/>
    <w:rsid w:val="002067C1"/>
    <w:rPr>
      <w:rFonts w:ascii="Tahoma" w:eastAsia="SimSun" w:hAnsi="Tahoma" w:cs="Times New Roman"/>
      <w:kern w:val="2"/>
      <w:sz w:val="20"/>
      <w:szCs w:val="21"/>
      <w:lang w:val="sk-SK" w:eastAsia="zh-CN"/>
    </w:rPr>
  </w:style>
  <w:style w:type="paragraph" w:customStyle="1" w:styleId="CCC">
    <w:name w:val="CCC"/>
    <w:basedOn w:val="Normln"/>
    <w:rsid w:val="002067C1"/>
    <w:pPr>
      <w:widowControl w:val="0"/>
      <w:shd w:val="clear" w:color="auto" w:fill="B3B3B3"/>
      <w:spacing w:after="0" w:line="160" w:lineRule="atLeast"/>
      <w:jc w:val="both"/>
    </w:pPr>
    <w:rPr>
      <w:rFonts w:ascii="Tahoma" w:eastAsia="SimSun" w:hAnsi="Tahoma" w:cs="Tahoma"/>
      <w:b/>
      <w:caps/>
      <w:kern w:val="2"/>
      <w:sz w:val="24"/>
      <w:szCs w:val="20"/>
      <w:lang w:eastAsia="zh-CN"/>
    </w:rPr>
  </w:style>
  <w:style w:type="paragraph" w:customStyle="1" w:styleId="Styl3">
    <w:name w:val="Styl3"/>
    <w:basedOn w:val="Normln"/>
    <w:rsid w:val="002067C1"/>
    <w:pPr>
      <w:spacing w:after="0" w:line="0" w:lineRule="atLeast"/>
    </w:pPr>
    <w:rPr>
      <w:rFonts w:ascii="Tahoma" w:eastAsia="Arial Unicode MS" w:hAnsi="Tahoma" w:cs="Tahoma"/>
      <w:sz w:val="20"/>
      <w:szCs w:val="24"/>
      <w:lang w:eastAsia="cs-CZ"/>
    </w:rPr>
  </w:style>
  <w:style w:type="table" w:styleId="Mkatabulky">
    <w:name w:val="Table Grid"/>
    <w:basedOn w:val="Normlntabulka"/>
    <w:uiPriority w:val="59"/>
    <w:rsid w:val="0097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971E9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71E95"/>
  </w:style>
  <w:style w:type="paragraph" w:styleId="Zpat">
    <w:name w:val="footer"/>
    <w:basedOn w:val="Normln"/>
    <w:link w:val="ZpatChar"/>
    <w:uiPriority w:val="99"/>
    <w:unhideWhenUsed/>
    <w:rsid w:val="00971E95"/>
    <w:pPr>
      <w:tabs>
        <w:tab w:val="center" w:pos="4536"/>
        <w:tab w:val="right" w:pos="9072"/>
      </w:tabs>
      <w:spacing w:after="0" w:line="240" w:lineRule="auto"/>
    </w:pPr>
  </w:style>
  <w:style w:type="character" w:customStyle="1" w:styleId="ZpatChar">
    <w:name w:val="Zápatí Char"/>
    <w:basedOn w:val="Standardnpsmoodstavce"/>
    <w:link w:val="Zpat"/>
    <w:uiPriority w:val="99"/>
    <w:rsid w:val="00971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oleObject" Target="embeddings/oleObject6.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F37D8-3B24-46B3-8B6A-E28F3A1A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2384</Words>
  <Characters>14066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Sindy Schrehardt DTC</dc:creator>
  <cp:lastModifiedBy>Sklad</cp:lastModifiedBy>
  <cp:revision>4</cp:revision>
  <dcterms:created xsi:type="dcterms:W3CDTF">2018-03-21T19:14:00Z</dcterms:created>
  <dcterms:modified xsi:type="dcterms:W3CDTF">2018-06-06T14:06:00Z</dcterms:modified>
</cp:coreProperties>
</file>