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C77" w:rsidRDefault="00507FA9" w:rsidP="00251990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537460" cy="411480"/>
            <wp:effectExtent l="0" t="0" r="0" b="0"/>
            <wp:docPr id="1" name="obrázek 2" descr="Domoclip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oclip_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990" w:rsidRPr="00EE6C77" w:rsidRDefault="00251990" w:rsidP="00EE6C7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C1232F" w:rsidRDefault="00C1232F" w:rsidP="00CF6F72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CZ </w:t>
      </w:r>
      <w:proofErr w:type="spellStart"/>
      <w:r>
        <w:rPr>
          <w:rFonts w:ascii="Calibri,Bold" w:hAnsi="Calibri,Bold" w:cs="Calibri,Bold"/>
          <w:b/>
          <w:bCs/>
          <w:sz w:val="28"/>
          <w:szCs w:val="28"/>
        </w:rPr>
        <w:t>manual</w:t>
      </w:r>
      <w:proofErr w:type="spellEnd"/>
      <w:r w:rsidR="00E25361">
        <w:rPr>
          <w:rFonts w:ascii="Calibri,Bold" w:hAnsi="Calibri,Bold" w:cs="Calibri,Bold"/>
          <w:b/>
          <w:bCs/>
          <w:sz w:val="28"/>
          <w:szCs w:val="28"/>
        </w:rPr>
        <w:t xml:space="preserve"> DO</w:t>
      </w:r>
      <w:r w:rsidR="00000B24">
        <w:rPr>
          <w:rFonts w:ascii="Calibri,Bold" w:hAnsi="Calibri,Bold" w:cs="Calibri,Bold"/>
          <w:b/>
          <w:bCs/>
          <w:sz w:val="28"/>
          <w:szCs w:val="28"/>
        </w:rPr>
        <w:t>C</w:t>
      </w:r>
      <w:r w:rsidR="00E25361">
        <w:rPr>
          <w:rFonts w:ascii="Calibri,Bold" w:hAnsi="Calibri,Bold" w:cs="Calibri,Bold"/>
          <w:b/>
          <w:bCs/>
          <w:sz w:val="28"/>
          <w:szCs w:val="28"/>
        </w:rPr>
        <w:t>1</w:t>
      </w:r>
      <w:r w:rsidR="00000B24">
        <w:rPr>
          <w:rFonts w:ascii="Calibri,Bold" w:hAnsi="Calibri,Bold" w:cs="Calibri,Bold"/>
          <w:b/>
          <w:bCs/>
          <w:sz w:val="28"/>
          <w:szCs w:val="28"/>
        </w:rPr>
        <w:t>98</w:t>
      </w:r>
    </w:p>
    <w:p w:rsidR="00EE6C77" w:rsidRDefault="00000B24" w:rsidP="00CF6F72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noProof/>
          <w:lang w:eastAsia="fr-FR"/>
        </w:rPr>
        <w:drawing>
          <wp:inline distT="0" distB="0" distL="0" distR="0" wp14:anchorId="5B16F474" wp14:editId="1AACE7C6">
            <wp:extent cx="1866900" cy="1502424"/>
            <wp:effectExtent l="0" t="0" r="0" b="254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5401" cy="151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D93" w:rsidRPr="00737E53" w:rsidRDefault="00A22D93" w:rsidP="00737E53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737E53">
        <w:rPr>
          <w:rFonts w:ascii="Calibri" w:hAnsi="Calibri" w:cs="Calibri"/>
          <w:b/>
          <w:sz w:val="22"/>
          <w:szCs w:val="22"/>
        </w:rPr>
        <w:t>Děkujeme, že jste si zakoupili náš výrobek. Jistě se stane vaším dobrým pomocníkem ve vaší kuchyni, při pikniku nebo gril párty či bude sloužit jako krásný dárek pro někoho z vašich blízkých.</w:t>
      </w:r>
    </w:p>
    <w:p w:rsidR="00A22D93" w:rsidRDefault="00A22D93" w:rsidP="00EE6C77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EE6C77" w:rsidRPr="00737E53" w:rsidRDefault="00737E53" w:rsidP="00EE6C77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</w:t>
      </w:r>
      <w:r w:rsidR="00EE6C77" w:rsidRPr="00737E53">
        <w:rPr>
          <w:rFonts w:ascii="Calibri" w:hAnsi="Calibri"/>
          <w:b/>
          <w:sz w:val="22"/>
          <w:szCs w:val="22"/>
        </w:rPr>
        <w:t>ezpečnostní pokyny</w:t>
      </w:r>
    </w:p>
    <w:p w:rsidR="00EE6C77" w:rsidRPr="00737E53" w:rsidRDefault="00737E53" w:rsidP="00EE6C7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="00A22D93" w:rsidRPr="00737E53">
        <w:rPr>
          <w:rFonts w:ascii="Calibri" w:hAnsi="Calibri" w:cs="Calibri"/>
          <w:sz w:val="20"/>
          <w:szCs w:val="20"/>
        </w:rPr>
        <w:t>Zkontrolujte, zda je výrobek v nepoškozeném originálním obalu a nevykazuje známky poškození, v opačném případě se bez prodlení obraťte na svého prodejce.</w:t>
      </w:r>
    </w:p>
    <w:p w:rsidR="00EE6C77" w:rsidRPr="00737E53" w:rsidRDefault="00A22D93" w:rsidP="00EE6C7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37E53">
        <w:rPr>
          <w:rFonts w:ascii="Calibri" w:hAnsi="Calibri" w:cs="Calibri"/>
          <w:sz w:val="20"/>
          <w:szCs w:val="20"/>
        </w:rPr>
        <w:t>- S tímto</w:t>
      </w:r>
      <w:r w:rsidR="00EE6C77" w:rsidRPr="00737E53">
        <w:rPr>
          <w:rFonts w:ascii="Calibri" w:hAnsi="Calibri" w:cs="Calibri"/>
          <w:sz w:val="20"/>
          <w:szCs w:val="20"/>
        </w:rPr>
        <w:t xml:space="preserve"> návodem uchovejte i záruční list (doklad o prodeji) a pokud je to možné, tak i originální</w:t>
      </w:r>
      <w:r w:rsidRPr="00737E53">
        <w:rPr>
          <w:rFonts w:ascii="Calibri" w:hAnsi="Calibri" w:cs="Calibri"/>
          <w:sz w:val="20"/>
          <w:szCs w:val="20"/>
        </w:rPr>
        <w:t xml:space="preserve"> </w:t>
      </w:r>
      <w:r w:rsidR="00EE6C77" w:rsidRPr="00737E53">
        <w:rPr>
          <w:rFonts w:ascii="Calibri" w:hAnsi="Calibri" w:cs="Calibri"/>
          <w:sz w:val="20"/>
          <w:szCs w:val="20"/>
        </w:rPr>
        <w:t>balení.</w:t>
      </w:r>
    </w:p>
    <w:p w:rsidR="00EE6C77" w:rsidRPr="00737E53" w:rsidRDefault="006538EA" w:rsidP="00EE6C7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37E53">
        <w:rPr>
          <w:rFonts w:ascii="Calibri" w:hAnsi="Calibri" w:cs="Calibri"/>
          <w:sz w:val="20"/>
          <w:szCs w:val="20"/>
        </w:rPr>
        <w:t>- V</w:t>
      </w:r>
      <w:r w:rsidR="00EE6C77" w:rsidRPr="00737E53">
        <w:rPr>
          <w:rFonts w:ascii="Calibri" w:hAnsi="Calibri" w:cs="Calibri"/>
          <w:sz w:val="20"/>
          <w:szCs w:val="20"/>
        </w:rPr>
        <w:t>ýrobek je určený pouze pro osobní využití, nikoliv pro komerční účely.</w:t>
      </w:r>
    </w:p>
    <w:p w:rsidR="00EE6C77" w:rsidRPr="00737E53" w:rsidRDefault="006538EA" w:rsidP="00EE6C7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37E53">
        <w:rPr>
          <w:rFonts w:ascii="Calibri" w:hAnsi="Calibri" w:cs="Calibri"/>
          <w:sz w:val="20"/>
          <w:szCs w:val="20"/>
        </w:rPr>
        <w:t>- V</w:t>
      </w:r>
      <w:r w:rsidR="00EE6C77" w:rsidRPr="00737E53">
        <w:rPr>
          <w:rFonts w:ascii="Calibri" w:hAnsi="Calibri" w:cs="Calibri"/>
          <w:sz w:val="20"/>
          <w:szCs w:val="20"/>
        </w:rPr>
        <w:t>ýrobek nikdy nenechávejte na přímém slunci, v blízkosti zdrojů tepla, ve vlhkosti,</w:t>
      </w:r>
      <w:r w:rsidR="00A22D93" w:rsidRPr="00737E53">
        <w:rPr>
          <w:rFonts w:ascii="Calibri" w:hAnsi="Calibri" w:cs="Calibri"/>
          <w:sz w:val="20"/>
          <w:szCs w:val="20"/>
        </w:rPr>
        <w:t xml:space="preserve"> </w:t>
      </w:r>
      <w:r w:rsidR="00DE39E4" w:rsidRPr="00737E53">
        <w:rPr>
          <w:rFonts w:ascii="Calibri" w:hAnsi="Calibri" w:cs="Calibri"/>
          <w:sz w:val="20"/>
          <w:szCs w:val="20"/>
        </w:rPr>
        <w:t>zamezte pádům.</w:t>
      </w:r>
    </w:p>
    <w:p w:rsidR="00EE6C77" w:rsidRPr="00737E53" w:rsidRDefault="006538EA" w:rsidP="00EE6C7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37E53">
        <w:rPr>
          <w:rFonts w:ascii="Calibri" w:hAnsi="Calibri" w:cs="Calibri"/>
          <w:sz w:val="20"/>
          <w:szCs w:val="20"/>
        </w:rPr>
        <w:t>- Pokud výrobek nepoužíváte, uchovejte jej nejlépe zabalení v suchém prostředí.</w:t>
      </w:r>
    </w:p>
    <w:p w:rsidR="00EE6C77" w:rsidRPr="00737E53" w:rsidRDefault="006538EA" w:rsidP="00EE6C7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37E53">
        <w:rPr>
          <w:rFonts w:ascii="Calibri" w:hAnsi="Calibri" w:cs="Calibri"/>
          <w:sz w:val="20"/>
          <w:szCs w:val="20"/>
        </w:rPr>
        <w:t>- Výrobek</w:t>
      </w:r>
      <w:r w:rsidR="00EE6C77" w:rsidRPr="00737E53">
        <w:rPr>
          <w:rFonts w:ascii="Calibri" w:hAnsi="Calibri" w:cs="Calibri"/>
          <w:sz w:val="20"/>
          <w:szCs w:val="20"/>
        </w:rPr>
        <w:t xml:space="preserve"> není určený k použití osobami (včetně dětí) se sníženými fyzickými,</w:t>
      </w:r>
      <w:r w:rsidRPr="00737E53">
        <w:rPr>
          <w:rFonts w:ascii="Calibri" w:hAnsi="Calibri" w:cs="Calibri"/>
          <w:sz w:val="20"/>
          <w:szCs w:val="20"/>
        </w:rPr>
        <w:t xml:space="preserve"> </w:t>
      </w:r>
      <w:r w:rsidR="00EE6C77" w:rsidRPr="00737E53">
        <w:rPr>
          <w:rFonts w:ascii="Calibri" w:hAnsi="Calibri" w:cs="Calibri"/>
          <w:sz w:val="20"/>
          <w:szCs w:val="20"/>
        </w:rPr>
        <w:t>smyslo</w:t>
      </w:r>
      <w:r w:rsidRPr="00737E53">
        <w:rPr>
          <w:rFonts w:ascii="Calibri" w:hAnsi="Calibri" w:cs="Calibri"/>
          <w:sz w:val="20"/>
          <w:szCs w:val="20"/>
        </w:rPr>
        <w:t xml:space="preserve">vými nebo duševními schopnostmi </w:t>
      </w:r>
      <w:r w:rsidR="00EE6C77" w:rsidRPr="00737E53">
        <w:rPr>
          <w:rFonts w:ascii="Calibri" w:hAnsi="Calibri" w:cs="Calibri"/>
          <w:sz w:val="20"/>
          <w:szCs w:val="20"/>
        </w:rPr>
        <w:t>nebo s nedostatkem zkušeností a vlastností,</w:t>
      </w:r>
      <w:r w:rsidRPr="00737E53">
        <w:rPr>
          <w:rFonts w:ascii="Calibri" w:hAnsi="Calibri" w:cs="Calibri"/>
          <w:sz w:val="20"/>
          <w:szCs w:val="20"/>
        </w:rPr>
        <w:t xml:space="preserve"> </w:t>
      </w:r>
      <w:r w:rsidR="00EE6C77" w:rsidRPr="00737E53">
        <w:rPr>
          <w:rFonts w:ascii="Calibri" w:hAnsi="Calibri" w:cs="Calibri"/>
          <w:sz w:val="20"/>
          <w:szCs w:val="20"/>
        </w:rPr>
        <w:t>pokud nejsou pod dohledem osoby zodpovědné za jejich bezpečnost.</w:t>
      </w:r>
    </w:p>
    <w:p w:rsidR="00EE6C77" w:rsidRPr="00737E53" w:rsidRDefault="006538EA" w:rsidP="00EE6C7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37E53">
        <w:rPr>
          <w:rFonts w:ascii="Calibri" w:hAnsi="Calibri" w:cs="Calibri"/>
          <w:sz w:val="20"/>
          <w:szCs w:val="20"/>
        </w:rPr>
        <w:t>- Výrobek</w:t>
      </w:r>
      <w:r w:rsidR="00EE6C77" w:rsidRPr="00737E53">
        <w:rPr>
          <w:rFonts w:ascii="Calibri" w:hAnsi="Calibri" w:cs="Calibri"/>
          <w:sz w:val="20"/>
          <w:szCs w:val="20"/>
        </w:rPr>
        <w:t xml:space="preserve"> nechávejte mimo dosah dětí</w:t>
      </w:r>
      <w:r w:rsidRPr="00737E53">
        <w:rPr>
          <w:rFonts w:ascii="Calibri" w:hAnsi="Calibri" w:cs="Calibri"/>
          <w:sz w:val="20"/>
          <w:szCs w:val="20"/>
        </w:rPr>
        <w:t xml:space="preserve">. </w:t>
      </w:r>
    </w:p>
    <w:p w:rsidR="00EE6C77" w:rsidRPr="00737E53" w:rsidRDefault="006538EA" w:rsidP="00EE6C7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37E53">
        <w:rPr>
          <w:rFonts w:ascii="Calibri" w:hAnsi="Calibri" w:cs="Calibri"/>
          <w:sz w:val="20"/>
          <w:szCs w:val="20"/>
        </w:rPr>
        <w:t>- Pokud dojde k poškození výrobku, nikdy se nepokoušejte jej opravit sami, kontaktujte autorizovaný servis.</w:t>
      </w:r>
    </w:p>
    <w:p w:rsidR="00EE6C77" w:rsidRPr="00737E53" w:rsidRDefault="006538EA" w:rsidP="00EE6C7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37E53">
        <w:rPr>
          <w:rFonts w:ascii="Calibri" w:hAnsi="Calibri" w:cs="Calibri"/>
          <w:sz w:val="20"/>
          <w:szCs w:val="20"/>
        </w:rPr>
        <w:t>- Vždy dbejte zvýšené opatrnosti při styku s ostrými částmi výrobku</w:t>
      </w:r>
    </w:p>
    <w:p w:rsidR="00EE6C77" w:rsidRDefault="006538EA" w:rsidP="00EE6C7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37E53">
        <w:rPr>
          <w:rFonts w:ascii="Calibri" w:hAnsi="Calibri" w:cs="Calibri"/>
          <w:sz w:val="20"/>
          <w:szCs w:val="20"/>
        </w:rPr>
        <w:t>- Výrobek používejte pouze k určenému účelu.</w:t>
      </w:r>
    </w:p>
    <w:p w:rsidR="00737E53" w:rsidRDefault="00737E53" w:rsidP="00EE6C77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737E53">
        <w:rPr>
          <w:rFonts w:ascii="Calibri" w:hAnsi="Calibri" w:cs="Calibri"/>
          <w:b/>
          <w:sz w:val="22"/>
          <w:szCs w:val="22"/>
        </w:rPr>
        <w:t>Použití</w:t>
      </w:r>
    </w:p>
    <w:p w:rsidR="00737E53" w:rsidRPr="00737E53" w:rsidRDefault="00737E53" w:rsidP="00EE6C7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37E53">
        <w:rPr>
          <w:rFonts w:ascii="Calibri" w:hAnsi="Calibri" w:cs="Calibri"/>
          <w:sz w:val="20"/>
          <w:szCs w:val="20"/>
        </w:rPr>
        <w:t xml:space="preserve">Vždy používejte výrobek pouze k účelům jeho určeným. Zabraňte použití výrobku dětmi a osobám neseznámeným s jeho použitím. </w:t>
      </w:r>
    </w:p>
    <w:p w:rsidR="00EE6C77" w:rsidRPr="00737E53" w:rsidRDefault="00EE6C77" w:rsidP="00EE6C7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737E53">
        <w:rPr>
          <w:rFonts w:ascii="Calibri" w:hAnsi="Calibri"/>
          <w:b/>
          <w:bCs/>
          <w:sz w:val="22"/>
          <w:szCs w:val="22"/>
        </w:rPr>
        <w:t>Čištění</w:t>
      </w:r>
      <w:r w:rsidR="00737E53">
        <w:rPr>
          <w:rFonts w:ascii="Calibri" w:hAnsi="Calibri"/>
          <w:b/>
          <w:bCs/>
          <w:sz w:val="22"/>
          <w:szCs w:val="22"/>
        </w:rPr>
        <w:t>, údržba a skladování</w:t>
      </w:r>
    </w:p>
    <w:p w:rsidR="00DE39E4" w:rsidRPr="00737E53" w:rsidRDefault="00DE39E4" w:rsidP="00737E53">
      <w:pPr>
        <w:autoSpaceDE w:val="0"/>
        <w:autoSpaceDN w:val="0"/>
        <w:adjustRightInd w:val="0"/>
        <w:jc w:val="both"/>
        <w:rPr>
          <w:rFonts w:ascii="Calibri" w:hAnsi="Calibri"/>
          <w:bCs/>
          <w:sz w:val="20"/>
          <w:szCs w:val="20"/>
        </w:rPr>
      </w:pPr>
      <w:r w:rsidRPr="00737E53">
        <w:rPr>
          <w:rFonts w:ascii="Calibri" w:hAnsi="Calibri"/>
          <w:bCs/>
          <w:sz w:val="20"/>
          <w:szCs w:val="20"/>
        </w:rPr>
        <w:t>Udržujte výrobek stále čistý, doporučujeme jeho čištění po každém použití, prodloužíte tak jeho životnost.</w:t>
      </w:r>
    </w:p>
    <w:p w:rsidR="00EE6C77" w:rsidRPr="00737E53" w:rsidRDefault="006538EA" w:rsidP="00737E53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737E53">
        <w:rPr>
          <w:rFonts w:ascii="Calibri" w:hAnsi="Calibri"/>
          <w:sz w:val="20"/>
          <w:szCs w:val="20"/>
        </w:rPr>
        <w:t>Při čištění výrobku vždy dbejte zvýšené opatrnosti při styku s jeho ostrými částmi. Výrobek čistěte vždy navlhčeným hadříkem</w:t>
      </w:r>
      <w:r w:rsidR="00DE39E4" w:rsidRPr="00737E53">
        <w:rPr>
          <w:rFonts w:ascii="Calibri" w:hAnsi="Calibri"/>
          <w:sz w:val="20"/>
          <w:szCs w:val="20"/>
        </w:rPr>
        <w:t>, možné též za pomoci mycího saponátu. Nikdy nepoužívejte silná a agresívní čistidla. Případné textilní části výrobku lze prát jako ruční praní, je-li tato skutečnost vyznačena na etiketě výrobku.</w:t>
      </w:r>
    </w:p>
    <w:p w:rsidR="00DE39E4" w:rsidRPr="00737E53" w:rsidRDefault="00DE39E4" w:rsidP="00737E53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737E53">
        <w:rPr>
          <w:rFonts w:ascii="Calibri" w:hAnsi="Calibri"/>
          <w:sz w:val="20"/>
          <w:szCs w:val="20"/>
        </w:rPr>
        <w:t>Skladujte výrobek (nejlépe zabalený) na suchém a bezpečném místě, aby nedošlo k jeho pádu.</w:t>
      </w:r>
    </w:p>
    <w:p w:rsidR="00DE39E4" w:rsidRPr="00737E53" w:rsidRDefault="00DE39E4" w:rsidP="00737E53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737E53">
        <w:rPr>
          <w:rFonts w:ascii="Calibri" w:hAnsi="Calibri"/>
          <w:sz w:val="20"/>
          <w:szCs w:val="20"/>
        </w:rPr>
        <w:t>Skladujte výrobek mimo dosah dětí.</w:t>
      </w:r>
    </w:p>
    <w:p w:rsidR="00CF6F72" w:rsidRDefault="00CF6F72" w:rsidP="00EE6C77">
      <w:p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              </w:t>
      </w:r>
    </w:p>
    <w:p w:rsidR="00CF6F72" w:rsidRPr="00000B24" w:rsidRDefault="00000B24" w:rsidP="00EE6C7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00B24">
        <w:rPr>
          <w:rFonts w:asciiTheme="minorHAnsi" w:hAnsiTheme="minorHAnsi" w:cstheme="minorHAnsi"/>
          <w:b/>
          <w:i/>
          <w:sz w:val="20"/>
          <w:szCs w:val="20"/>
        </w:rPr>
        <w:t>Upozornění: Horký povrch!</w:t>
      </w:r>
      <w:r w:rsidRPr="00000B24">
        <w:rPr>
          <w:rFonts w:asciiTheme="minorHAnsi" w:hAnsiTheme="minorHAnsi" w:cstheme="minorHAnsi"/>
          <w:b/>
          <w:i/>
          <w:sz w:val="20"/>
          <w:szCs w:val="20"/>
        </w:rPr>
        <w:br/>
      </w:r>
      <w:r w:rsidRPr="00000B24">
        <w:rPr>
          <w:rFonts w:asciiTheme="minorHAnsi" w:hAnsiTheme="minorHAnsi" w:cstheme="minorHAnsi"/>
          <w:sz w:val="20"/>
          <w:szCs w:val="20"/>
        </w:rPr>
        <w:t xml:space="preserve"> Povrchy se během používání </w:t>
      </w:r>
      <w:r w:rsidRPr="00000B24">
        <w:rPr>
          <w:rFonts w:asciiTheme="minorHAnsi" w:hAnsiTheme="minorHAnsi" w:cstheme="minorHAnsi"/>
          <w:sz w:val="20"/>
          <w:szCs w:val="20"/>
        </w:rPr>
        <w:t>velmi horký !!!!!</w:t>
      </w:r>
      <w:r w:rsidRPr="00000B24">
        <w:rPr>
          <w:rFonts w:asciiTheme="minorHAnsi" w:hAnsiTheme="minorHAnsi" w:cstheme="minorHAnsi"/>
          <w:sz w:val="20"/>
          <w:szCs w:val="20"/>
        </w:rPr>
        <w:br/>
        <w:t>- Tento typ fritézy smí být používán pouze s olejem nebo kapalným tukem</w:t>
      </w:r>
      <w:r w:rsidRPr="00000B24">
        <w:rPr>
          <w:rFonts w:asciiTheme="minorHAnsi" w:hAnsiTheme="minorHAnsi" w:cstheme="minorHAnsi"/>
          <w:sz w:val="20"/>
          <w:szCs w:val="20"/>
        </w:rPr>
        <w:t>.</w:t>
      </w:r>
      <w:r w:rsidRPr="00000B24">
        <w:rPr>
          <w:rFonts w:asciiTheme="minorHAnsi" w:hAnsiTheme="minorHAnsi" w:cstheme="minorHAnsi"/>
          <w:sz w:val="20"/>
          <w:szCs w:val="20"/>
        </w:rPr>
        <w:t xml:space="preserve"> Pevný tuk může obsahovat vodu, která může při zahřátí způsobit rozstřikování horkého tuku.</w:t>
      </w:r>
      <w:r w:rsidRPr="00000B24">
        <w:rPr>
          <w:rFonts w:asciiTheme="minorHAnsi" w:hAnsiTheme="minorHAnsi" w:cstheme="minorHAnsi"/>
          <w:sz w:val="20"/>
          <w:szCs w:val="20"/>
        </w:rPr>
        <w:br/>
        <w:t>- Nikdy nezapínejte fritézu bez oleje ani tuku, protože by mohlo dojít k poškození zařízení. Také nevkládejte do pánve žádné jiné kapaliny, jako je voda nebo jiné látky.</w:t>
      </w:r>
    </w:p>
    <w:p w:rsidR="00000B24" w:rsidRPr="00000B24" w:rsidRDefault="00000B24" w:rsidP="00EE6C7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00B24">
        <w:rPr>
          <w:rFonts w:asciiTheme="minorHAnsi" w:hAnsiTheme="minorHAnsi" w:cstheme="minorHAnsi"/>
          <w:b/>
          <w:sz w:val="20"/>
          <w:szCs w:val="20"/>
        </w:rPr>
        <w:t>Informace:</w:t>
      </w:r>
      <w:r w:rsidRPr="00000B24">
        <w:rPr>
          <w:rFonts w:asciiTheme="minorHAnsi" w:hAnsiTheme="minorHAnsi" w:cstheme="minorHAnsi"/>
          <w:b/>
          <w:sz w:val="20"/>
          <w:szCs w:val="20"/>
        </w:rPr>
        <w:br/>
      </w:r>
      <w:r w:rsidRPr="00000B24">
        <w:rPr>
          <w:rFonts w:asciiTheme="minorHAnsi" w:hAnsiTheme="minorHAnsi" w:cstheme="minorHAnsi"/>
          <w:sz w:val="20"/>
          <w:szCs w:val="20"/>
        </w:rPr>
        <w:t>- Používejte nejvýše 0,5 kg hranolky na 1,3 / 1,5 litru oleje;</w:t>
      </w:r>
      <w:r w:rsidRPr="00000B24">
        <w:rPr>
          <w:rFonts w:asciiTheme="minorHAnsi" w:hAnsiTheme="minorHAnsi" w:cstheme="minorHAnsi"/>
          <w:sz w:val="20"/>
          <w:szCs w:val="20"/>
        </w:rPr>
        <w:br/>
        <w:t xml:space="preserve">- s produkty s hlubokým zmrazením; rozdělit množství hranolků </w:t>
      </w:r>
      <w:r>
        <w:rPr>
          <w:rFonts w:asciiTheme="minorHAnsi" w:hAnsiTheme="minorHAnsi" w:cstheme="minorHAnsi"/>
          <w:sz w:val="20"/>
          <w:szCs w:val="20"/>
        </w:rPr>
        <w:t>na</w:t>
      </w:r>
      <w:r w:rsidRPr="00000B24">
        <w:rPr>
          <w:rFonts w:asciiTheme="minorHAnsi" w:hAnsiTheme="minorHAnsi" w:cstheme="minorHAnsi"/>
          <w:sz w:val="20"/>
          <w:szCs w:val="20"/>
        </w:rPr>
        <w:t xml:space="preserve"> 2</w:t>
      </w:r>
      <w:r>
        <w:rPr>
          <w:rFonts w:asciiTheme="minorHAnsi" w:hAnsiTheme="minorHAnsi" w:cstheme="minorHAnsi"/>
          <w:sz w:val="20"/>
          <w:szCs w:val="20"/>
        </w:rPr>
        <w:t>x</w:t>
      </w:r>
      <w:r w:rsidRPr="00000B24">
        <w:rPr>
          <w:rFonts w:asciiTheme="minorHAnsi" w:hAnsiTheme="minorHAnsi" w:cstheme="minorHAnsi"/>
          <w:sz w:val="20"/>
          <w:szCs w:val="20"/>
        </w:rPr>
        <w:t>, aby nedošlo k přílišnému ochlazení oleje. Výrobky pro hluboké mražení protřepejte nad umyvadlem, abyste odstranili přebytečný led.</w:t>
      </w:r>
      <w:r w:rsidRPr="00000B24">
        <w:rPr>
          <w:rFonts w:asciiTheme="minorHAnsi" w:hAnsiTheme="minorHAnsi" w:cstheme="minorHAnsi"/>
          <w:sz w:val="20"/>
          <w:szCs w:val="20"/>
        </w:rPr>
        <w:br/>
        <w:t>- Při použití hranolků z čerstvých brambor: po mytí osušte hranolky, aby do oleje nevnikla voda.</w:t>
      </w:r>
    </w:p>
    <w:p w:rsidR="00000B24" w:rsidRPr="00000B24" w:rsidRDefault="00000B24" w:rsidP="00EE6C7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000B24" w:rsidRPr="00000B24" w:rsidRDefault="00D81254" w:rsidP="00EE6C7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000B24">
        <w:rPr>
          <w:rFonts w:asciiTheme="minorHAnsi" w:hAnsiTheme="minorHAnsi" w:cstheme="minorHAnsi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7456" behindDoc="0" locked="0" layoutInCell="1" allowOverlap="1" wp14:anchorId="43C94B7B" wp14:editId="1C6185F4">
            <wp:simplePos x="0" y="0"/>
            <wp:positionH relativeFrom="margin">
              <wp:posOffset>2537460</wp:posOffset>
            </wp:positionH>
            <wp:positionV relativeFrom="paragraph">
              <wp:posOffset>11430</wp:posOffset>
            </wp:positionV>
            <wp:extent cx="2811780" cy="1584960"/>
            <wp:effectExtent l="0" t="0" r="762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B24" w:rsidRPr="00000B24">
        <w:rPr>
          <w:rFonts w:asciiTheme="minorHAnsi" w:hAnsiTheme="minorHAnsi" w:cstheme="minorHAnsi"/>
          <w:b/>
          <w:sz w:val="20"/>
          <w:szCs w:val="20"/>
        </w:rPr>
        <w:t>Popis:</w:t>
      </w:r>
    </w:p>
    <w:p w:rsidR="00000B24" w:rsidRPr="00000B24" w:rsidRDefault="00000B24" w:rsidP="00EE6C7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00B24">
        <w:rPr>
          <w:rFonts w:asciiTheme="minorHAnsi" w:hAnsiTheme="minorHAnsi" w:cstheme="minorHAnsi"/>
          <w:sz w:val="20"/>
          <w:szCs w:val="20"/>
        </w:rPr>
        <w:t>1. víko</w:t>
      </w:r>
      <w:r w:rsidRPr="00000B24">
        <w:rPr>
          <w:rFonts w:asciiTheme="minorHAnsi" w:hAnsiTheme="minorHAnsi" w:cstheme="minorHAnsi"/>
          <w:sz w:val="20"/>
          <w:szCs w:val="20"/>
        </w:rPr>
        <w:br/>
        <w:t>2. pánve na smažení</w:t>
      </w:r>
      <w:r w:rsidRPr="00000B24">
        <w:rPr>
          <w:rFonts w:asciiTheme="minorHAnsi" w:hAnsiTheme="minorHAnsi" w:cstheme="minorHAnsi"/>
          <w:sz w:val="20"/>
          <w:szCs w:val="20"/>
        </w:rPr>
        <w:br/>
        <w:t xml:space="preserve">3. </w:t>
      </w:r>
      <w:r w:rsidR="00D81254">
        <w:rPr>
          <w:rFonts w:asciiTheme="minorHAnsi" w:hAnsiTheme="minorHAnsi" w:cstheme="minorHAnsi"/>
          <w:sz w:val="20"/>
          <w:szCs w:val="20"/>
        </w:rPr>
        <w:t>obal fritézy</w:t>
      </w:r>
      <w:r w:rsidRPr="00000B24">
        <w:rPr>
          <w:rFonts w:asciiTheme="minorHAnsi" w:hAnsiTheme="minorHAnsi" w:cstheme="minorHAnsi"/>
          <w:sz w:val="20"/>
          <w:szCs w:val="20"/>
        </w:rPr>
        <w:br/>
        <w:t>4. čelní panel</w:t>
      </w:r>
      <w:r w:rsidRPr="00000B24">
        <w:rPr>
          <w:rFonts w:asciiTheme="minorHAnsi" w:hAnsiTheme="minorHAnsi" w:cstheme="minorHAnsi"/>
          <w:sz w:val="20"/>
          <w:szCs w:val="20"/>
        </w:rPr>
        <w:br/>
        <w:t>5. termostat</w:t>
      </w:r>
      <w:r w:rsidRPr="00000B24">
        <w:rPr>
          <w:rFonts w:asciiTheme="minorHAnsi" w:hAnsiTheme="minorHAnsi" w:cstheme="minorHAnsi"/>
          <w:sz w:val="20"/>
          <w:szCs w:val="20"/>
        </w:rPr>
        <w:br/>
        <w:t>6. Indikátor napájení</w:t>
      </w:r>
      <w:r w:rsidRPr="00000B24">
        <w:rPr>
          <w:rFonts w:asciiTheme="minorHAnsi" w:hAnsiTheme="minorHAnsi" w:cstheme="minorHAnsi"/>
          <w:sz w:val="20"/>
          <w:szCs w:val="20"/>
        </w:rPr>
        <w:br/>
        <w:t xml:space="preserve">7. </w:t>
      </w:r>
      <w:r w:rsidR="00D81254">
        <w:rPr>
          <w:rFonts w:asciiTheme="minorHAnsi" w:hAnsiTheme="minorHAnsi" w:cstheme="minorHAnsi"/>
          <w:sz w:val="20"/>
          <w:szCs w:val="20"/>
        </w:rPr>
        <w:t>úchyty pro držení</w:t>
      </w:r>
      <w:r w:rsidRPr="00000B24">
        <w:rPr>
          <w:rFonts w:asciiTheme="minorHAnsi" w:hAnsiTheme="minorHAnsi" w:cstheme="minorHAnsi"/>
          <w:sz w:val="20"/>
          <w:szCs w:val="20"/>
        </w:rPr>
        <w:br/>
      </w:r>
      <w:r w:rsidRPr="00000B24">
        <w:rPr>
          <w:rFonts w:asciiTheme="minorHAnsi" w:hAnsiTheme="minorHAnsi" w:cstheme="minorHAnsi"/>
          <w:sz w:val="20"/>
          <w:szCs w:val="20"/>
        </w:rPr>
        <w:lastRenderedPageBreak/>
        <w:t>8. držadlo koše</w:t>
      </w:r>
      <w:r w:rsidRPr="00000B24">
        <w:rPr>
          <w:rFonts w:asciiTheme="minorHAnsi" w:hAnsiTheme="minorHAnsi" w:cstheme="minorHAnsi"/>
          <w:sz w:val="20"/>
          <w:szCs w:val="20"/>
        </w:rPr>
        <w:br/>
        <w:t>9.  košík</w:t>
      </w:r>
      <w:r w:rsidRPr="00000B24">
        <w:rPr>
          <w:rFonts w:asciiTheme="minorHAnsi" w:hAnsiTheme="minorHAnsi" w:cstheme="minorHAnsi"/>
          <w:sz w:val="20"/>
          <w:szCs w:val="20"/>
        </w:rPr>
        <w:br/>
        <w:t>10. napájecí kabel</w:t>
      </w:r>
      <w:r w:rsidRPr="00000B24">
        <w:rPr>
          <w:rFonts w:asciiTheme="minorHAnsi" w:hAnsiTheme="minorHAnsi" w:cstheme="minorHAnsi"/>
          <w:sz w:val="20"/>
          <w:szCs w:val="20"/>
        </w:rPr>
        <w:br/>
        <w:t>11. základna</w:t>
      </w:r>
    </w:p>
    <w:p w:rsidR="00000B24" w:rsidRPr="00000B24" w:rsidRDefault="00000B24" w:rsidP="00EE6C7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D81254" w:rsidRDefault="00000B24" w:rsidP="00000B24">
      <w:pPr>
        <w:rPr>
          <w:rFonts w:asciiTheme="minorHAnsi" w:hAnsiTheme="minorHAnsi" w:cstheme="minorHAnsi"/>
          <w:sz w:val="20"/>
          <w:szCs w:val="20"/>
        </w:rPr>
      </w:pPr>
      <w:r w:rsidRPr="00D81254">
        <w:rPr>
          <w:rFonts w:asciiTheme="minorHAnsi" w:hAnsiTheme="minorHAnsi" w:cstheme="minorHAnsi"/>
          <w:b/>
          <w:sz w:val="20"/>
          <w:szCs w:val="20"/>
        </w:rPr>
        <w:t>PŘED POUŽITÍM</w:t>
      </w:r>
      <w:r w:rsidRPr="00D81254">
        <w:rPr>
          <w:rFonts w:asciiTheme="minorHAnsi" w:hAnsiTheme="minorHAnsi" w:cstheme="minorHAnsi"/>
          <w:b/>
          <w:sz w:val="20"/>
          <w:szCs w:val="20"/>
        </w:rPr>
        <w:br/>
      </w:r>
      <w:r w:rsidRPr="00000B24">
        <w:rPr>
          <w:rFonts w:asciiTheme="minorHAnsi" w:hAnsiTheme="minorHAnsi" w:cstheme="minorHAnsi"/>
          <w:sz w:val="20"/>
          <w:szCs w:val="20"/>
        </w:rPr>
        <w:t>Před prvním použitím odstraňte obalové materiály</w:t>
      </w:r>
      <w:r w:rsidR="00D81254">
        <w:rPr>
          <w:rFonts w:asciiTheme="minorHAnsi" w:hAnsiTheme="minorHAnsi" w:cstheme="minorHAnsi"/>
          <w:sz w:val="20"/>
          <w:szCs w:val="20"/>
        </w:rPr>
        <w:t xml:space="preserve">. </w:t>
      </w:r>
      <w:r w:rsidRPr="00000B24">
        <w:rPr>
          <w:rFonts w:asciiTheme="minorHAnsi" w:hAnsiTheme="minorHAnsi" w:cstheme="minorHAnsi"/>
          <w:sz w:val="20"/>
          <w:szCs w:val="20"/>
        </w:rPr>
        <w:t>Poté umyjte příslušenství a vnitřní nádobu v teplé vodě. Před použitím dobře osušte.</w:t>
      </w:r>
      <w:r w:rsidR="00D81254">
        <w:rPr>
          <w:rFonts w:asciiTheme="minorHAnsi" w:hAnsiTheme="minorHAnsi" w:cstheme="minorHAnsi"/>
          <w:sz w:val="20"/>
          <w:szCs w:val="20"/>
        </w:rPr>
        <w:t xml:space="preserve"> </w:t>
      </w:r>
      <w:r w:rsidRPr="00000B24">
        <w:rPr>
          <w:rFonts w:asciiTheme="minorHAnsi" w:hAnsiTheme="minorHAnsi" w:cstheme="minorHAnsi"/>
          <w:sz w:val="20"/>
          <w:szCs w:val="20"/>
        </w:rPr>
        <w:t>Ujistěte se, že elektrické části zůstanou suché.</w:t>
      </w:r>
      <w:r w:rsidR="00D81254">
        <w:rPr>
          <w:rFonts w:asciiTheme="minorHAnsi" w:hAnsiTheme="minorHAnsi" w:cstheme="minorHAnsi"/>
          <w:sz w:val="20"/>
          <w:szCs w:val="20"/>
        </w:rPr>
        <w:t xml:space="preserve"> </w:t>
      </w:r>
      <w:r w:rsidRPr="00000B24">
        <w:rPr>
          <w:rFonts w:asciiTheme="minorHAnsi" w:hAnsiTheme="minorHAnsi" w:cstheme="minorHAnsi"/>
          <w:sz w:val="20"/>
          <w:szCs w:val="20"/>
        </w:rPr>
        <w:t>Fritéza je vybavena nastavitelným termostatem a kontrolkami. Otevřený systém fritování zajišťuje vynikající profesionální výsledky a snadné čištění.</w:t>
      </w:r>
      <w:r w:rsidRPr="00000B24">
        <w:rPr>
          <w:rFonts w:asciiTheme="minorHAnsi" w:hAnsiTheme="minorHAnsi" w:cstheme="minorHAnsi"/>
          <w:sz w:val="20"/>
          <w:szCs w:val="20"/>
        </w:rPr>
        <w:br/>
      </w:r>
      <w:r w:rsidRPr="00000B24">
        <w:rPr>
          <w:rFonts w:asciiTheme="minorHAnsi" w:hAnsiTheme="minorHAnsi" w:cstheme="minorHAnsi"/>
          <w:sz w:val="20"/>
          <w:szCs w:val="20"/>
        </w:rPr>
        <w:br/>
      </w:r>
      <w:r w:rsidRPr="00D81254">
        <w:rPr>
          <w:rFonts w:asciiTheme="minorHAnsi" w:hAnsiTheme="minorHAnsi" w:cstheme="minorHAnsi"/>
          <w:b/>
          <w:sz w:val="20"/>
          <w:szCs w:val="20"/>
        </w:rPr>
        <w:t>POUŽITÍ</w:t>
      </w:r>
      <w:r w:rsidRPr="00D81254">
        <w:rPr>
          <w:rFonts w:asciiTheme="minorHAnsi" w:hAnsiTheme="minorHAnsi" w:cstheme="minorHAnsi"/>
          <w:b/>
          <w:sz w:val="20"/>
          <w:szCs w:val="20"/>
        </w:rPr>
        <w:br/>
      </w:r>
      <w:r w:rsidRPr="00000B24">
        <w:rPr>
          <w:rFonts w:asciiTheme="minorHAnsi" w:hAnsiTheme="minorHAnsi" w:cstheme="minorHAnsi"/>
          <w:sz w:val="20"/>
          <w:szCs w:val="20"/>
        </w:rPr>
        <w:t>1. Sejměte víko z fritézy a vyjměte příslušenství.</w:t>
      </w:r>
      <w:r w:rsidRPr="00000B24">
        <w:rPr>
          <w:rFonts w:asciiTheme="minorHAnsi" w:hAnsiTheme="minorHAnsi" w:cstheme="minorHAnsi"/>
          <w:sz w:val="20"/>
          <w:szCs w:val="20"/>
        </w:rPr>
        <w:br/>
        <w:t>2. Naplňte fritézu olejem 1,3 / 1,5L.</w:t>
      </w:r>
      <w:r w:rsidRPr="00000B24">
        <w:rPr>
          <w:rFonts w:asciiTheme="minorHAnsi" w:hAnsiTheme="minorHAnsi" w:cstheme="minorHAnsi"/>
          <w:sz w:val="20"/>
          <w:szCs w:val="20"/>
        </w:rPr>
        <w:br/>
        <w:t>3. Ujistěte se, že je naplněn minimálně</w:t>
      </w:r>
      <w:r w:rsidR="00D81254">
        <w:rPr>
          <w:rFonts w:asciiTheme="minorHAnsi" w:hAnsiTheme="minorHAnsi" w:cstheme="minorHAnsi"/>
          <w:sz w:val="20"/>
          <w:szCs w:val="20"/>
        </w:rPr>
        <w:t xml:space="preserve"> nad</w:t>
      </w:r>
      <w:r w:rsidRPr="00000B24">
        <w:rPr>
          <w:rFonts w:asciiTheme="minorHAnsi" w:hAnsiTheme="minorHAnsi" w:cstheme="minorHAnsi"/>
          <w:sz w:val="20"/>
          <w:szCs w:val="20"/>
        </w:rPr>
        <w:t xml:space="preserve"> minimální </w:t>
      </w:r>
      <w:proofErr w:type="gramStart"/>
      <w:r w:rsidRPr="00000B24">
        <w:rPr>
          <w:rFonts w:asciiTheme="minorHAnsi" w:hAnsiTheme="minorHAnsi" w:cstheme="minorHAnsi"/>
          <w:sz w:val="20"/>
          <w:szCs w:val="20"/>
        </w:rPr>
        <w:t>hladinou</w:t>
      </w:r>
      <w:proofErr w:type="gramEnd"/>
      <w:r w:rsidRPr="00000B24">
        <w:rPr>
          <w:rFonts w:asciiTheme="minorHAnsi" w:hAnsiTheme="minorHAnsi" w:cstheme="minorHAnsi"/>
          <w:sz w:val="20"/>
          <w:szCs w:val="20"/>
        </w:rPr>
        <w:t xml:space="preserve"> a ne vyšší než maximální úroveň, jak je uvedeno na vnitřní straně spotřebiče. Pro dosažení nejlepších výsledků doporučujeme, abyste nemíchali různé druhy oleje dohromady.</w:t>
      </w:r>
      <w:r w:rsidRPr="00000B24">
        <w:rPr>
          <w:rFonts w:asciiTheme="minorHAnsi" w:hAnsiTheme="minorHAnsi" w:cstheme="minorHAnsi"/>
          <w:sz w:val="20"/>
          <w:szCs w:val="20"/>
        </w:rPr>
        <w:br/>
        <w:t xml:space="preserve">4. Zvolte teplotu, která je vhodná pro to, co smažíte. </w:t>
      </w:r>
    </w:p>
    <w:p w:rsidR="00000B24" w:rsidRPr="00000B24" w:rsidRDefault="00000B24" w:rsidP="00000B24">
      <w:pPr>
        <w:rPr>
          <w:rFonts w:asciiTheme="minorHAnsi" w:hAnsiTheme="minorHAnsi" w:cstheme="minorHAnsi"/>
          <w:sz w:val="20"/>
          <w:szCs w:val="20"/>
        </w:rPr>
      </w:pPr>
      <w:r w:rsidRPr="00000B24">
        <w:rPr>
          <w:rFonts w:asciiTheme="minorHAnsi" w:hAnsiTheme="minorHAnsi" w:cstheme="minorHAnsi"/>
          <w:sz w:val="20"/>
          <w:szCs w:val="20"/>
        </w:rPr>
        <w:t xml:space="preserve">5. Pomocí rukojeti umístěte koš </w:t>
      </w:r>
      <w:proofErr w:type="gramStart"/>
      <w:r w:rsidRPr="00000B24">
        <w:rPr>
          <w:rFonts w:asciiTheme="minorHAnsi" w:hAnsiTheme="minorHAnsi" w:cstheme="minorHAnsi"/>
          <w:sz w:val="20"/>
          <w:szCs w:val="20"/>
        </w:rPr>
        <w:t>do  fritézy</w:t>
      </w:r>
      <w:proofErr w:type="gramEnd"/>
      <w:r w:rsidRPr="00000B24">
        <w:rPr>
          <w:rFonts w:asciiTheme="minorHAnsi" w:hAnsiTheme="minorHAnsi" w:cstheme="minorHAnsi"/>
          <w:sz w:val="20"/>
          <w:szCs w:val="20"/>
        </w:rPr>
        <w:t>.</w:t>
      </w:r>
      <w:r w:rsidRPr="00000B24">
        <w:rPr>
          <w:rFonts w:asciiTheme="minorHAnsi" w:hAnsiTheme="minorHAnsi" w:cstheme="minorHAnsi"/>
          <w:sz w:val="20"/>
          <w:szCs w:val="20"/>
        </w:rPr>
        <w:br/>
        <w:t xml:space="preserve">6. Umístěte potraviny, které chcete </w:t>
      </w:r>
      <w:r w:rsidR="00D81254">
        <w:rPr>
          <w:rFonts w:asciiTheme="minorHAnsi" w:hAnsiTheme="minorHAnsi" w:cstheme="minorHAnsi"/>
          <w:sz w:val="20"/>
          <w:szCs w:val="20"/>
        </w:rPr>
        <w:t xml:space="preserve">fritovat </w:t>
      </w:r>
      <w:r w:rsidRPr="00000B24">
        <w:rPr>
          <w:rFonts w:asciiTheme="minorHAnsi" w:hAnsiTheme="minorHAnsi" w:cstheme="minorHAnsi"/>
          <w:sz w:val="20"/>
          <w:szCs w:val="20"/>
        </w:rPr>
        <w:t>do koše. Nejlepších výsledků dosáhnete vložením suchého jídla do koše. Pomalu zasuňte košík do oleje, aby nedošlo k nadměrnému probublávání</w:t>
      </w:r>
    </w:p>
    <w:p w:rsidR="00000B24" w:rsidRPr="00000B24" w:rsidRDefault="00000B24" w:rsidP="00EE6C7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00B24">
        <w:rPr>
          <w:rFonts w:asciiTheme="minorHAnsi" w:hAnsiTheme="minorHAnsi" w:cstheme="minorHAnsi"/>
          <w:sz w:val="20"/>
          <w:szCs w:val="20"/>
        </w:rPr>
        <w:t>7. Kontrolka zhasne po dosažení zvolené teploty. Vždy počkejte, až se dosáhne zvolené teploty.</w:t>
      </w:r>
      <w:r w:rsidRPr="00000B24">
        <w:rPr>
          <w:rFonts w:asciiTheme="minorHAnsi" w:hAnsiTheme="minorHAnsi" w:cstheme="minorHAnsi"/>
          <w:sz w:val="20"/>
          <w:szCs w:val="20"/>
        </w:rPr>
        <w:br/>
        <w:t>8. K udržení oleje na zvolené teplotě se termostat opakovaně rozsvítí a rozsvítí kontrolní světlo.</w:t>
      </w:r>
      <w:r w:rsidRPr="00000B24">
        <w:rPr>
          <w:rFonts w:asciiTheme="minorHAnsi" w:hAnsiTheme="minorHAnsi" w:cstheme="minorHAnsi"/>
          <w:sz w:val="20"/>
          <w:szCs w:val="20"/>
        </w:rPr>
        <w:br/>
        <w:t xml:space="preserve">9. </w:t>
      </w:r>
      <w:r w:rsidR="00D81254">
        <w:rPr>
          <w:rFonts w:asciiTheme="minorHAnsi" w:hAnsiTheme="minorHAnsi" w:cstheme="minorHAnsi"/>
          <w:sz w:val="20"/>
          <w:szCs w:val="20"/>
        </w:rPr>
        <w:t>Vyjměte košík</w:t>
      </w:r>
      <w:r w:rsidRPr="00000B24">
        <w:rPr>
          <w:rFonts w:asciiTheme="minorHAnsi" w:hAnsiTheme="minorHAnsi" w:cstheme="minorHAnsi"/>
          <w:sz w:val="20"/>
          <w:szCs w:val="20"/>
        </w:rPr>
        <w:t>, jakmile uplyne doba smažení.</w:t>
      </w:r>
      <w:r w:rsidRPr="00000B24">
        <w:rPr>
          <w:rFonts w:asciiTheme="minorHAnsi" w:hAnsiTheme="minorHAnsi" w:cstheme="minorHAnsi"/>
          <w:sz w:val="20"/>
          <w:szCs w:val="20"/>
        </w:rPr>
        <w:br/>
        <w:t>10. Vyjměte zástrčku ze zásuvky.</w:t>
      </w:r>
      <w:r w:rsidRPr="00000B24">
        <w:rPr>
          <w:rFonts w:asciiTheme="minorHAnsi" w:hAnsiTheme="minorHAnsi" w:cstheme="minorHAnsi"/>
          <w:sz w:val="20"/>
          <w:szCs w:val="20"/>
        </w:rPr>
        <w:br/>
        <w:t>11. Po použití opláchněte rukojeť a košík a důkladně osušte.</w:t>
      </w:r>
      <w:r w:rsidRPr="00000B24">
        <w:rPr>
          <w:rFonts w:asciiTheme="minorHAnsi" w:hAnsiTheme="minorHAnsi" w:cstheme="minorHAnsi"/>
          <w:sz w:val="20"/>
          <w:szCs w:val="20"/>
        </w:rPr>
        <w:br/>
        <w:t xml:space="preserve">12. Po úplném ochlazení hluboké fritézy můžete </w:t>
      </w:r>
      <w:r w:rsidR="00D81254">
        <w:rPr>
          <w:rFonts w:asciiTheme="minorHAnsi" w:hAnsiTheme="minorHAnsi" w:cstheme="minorHAnsi"/>
          <w:sz w:val="20"/>
          <w:szCs w:val="20"/>
        </w:rPr>
        <w:t>fritézu</w:t>
      </w:r>
      <w:r w:rsidRPr="00000B24">
        <w:rPr>
          <w:rFonts w:asciiTheme="minorHAnsi" w:hAnsiTheme="minorHAnsi" w:cstheme="minorHAnsi"/>
          <w:sz w:val="20"/>
          <w:szCs w:val="20"/>
        </w:rPr>
        <w:t xml:space="preserve"> uložit. Fritéza skladujte s uzavřeným víkem na tmavém, suchém místě. Tímto způsobem můžete při skladování nechat olej a koš v</w:t>
      </w:r>
      <w:r w:rsidR="00D81254">
        <w:rPr>
          <w:rFonts w:asciiTheme="minorHAnsi" w:hAnsiTheme="minorHAnsi" w:cstheme="minorHAnsi"/>
          <w:sz w:val="20"/>
          <w:szCs w:val="20"/>
        </w:rPr>
        <w:t>e</w:t>
      </w:r>
      <w:r w:rsidRPr="00000B24">
        <w:rPr>
          <w:rFonts w:asciiTheme="minorHAnsi" w:hAnsiTheme="minorHAnsi" w:cstheme="minorHAnsi"/>
          <w:sz w:val="20"/>
          <w:szCs w:val="20"/>
        </w:rPr>
        <w:t xml:space="preserve"> fritéze.</w:t>
      </w:r>
      <w:r w:rsidRPr="00000B24">
        <w:rPr>
          <w:rFonts w:asciiTheme="minorHAnsi" w:hAnsiTheme="minorHAnsi" w:cstheme="minorHAnsi"/>
          <w:sz w:val="20"/>
          <w:szCs w:val="20"/>
        </w:rPr>
        <w:br/>
      </w:r>
      <w:r w:rsidRPr="00000B24">
        <w:rPr>
          <w:rFonts w:asciiTheme="minorHAnsi" w:hAnsiTheme="minorHAnsi" w:cstheme="minorHAnsi"/>
          <w:sz w:val="20"/>
          <w:szCs w:val="20"/>
        </w:rPr>
        <w:br/>
      </w:r>
      <w:r w:rsidRPr="00D81254">
        <w:rPr>
          <w:rFonts w:asciiTheme="minorHAnsi" w:hAnsiTheme="minorHAnsi" w:cstheme="minorHAnsi"/>
          <w:b/>
          <w:sz w:val="20"/>
          <w:szCs w:val="20"/>
        </w:rPr>
        <w:t>VYMĚŇTE OLEJ</w:t>
      </w:r>
      <w:r w:rsidRPr="00D81254">
        <w:rPr>
          <w:rFonts w:asciiTheme="minorHAnsi" w:hAnsiTheme="minorHAnsi" w:cstheme="minorHAnsi"/>
          <w:b/>
          <w:sz w:val="20"/>
          <w:szCs w:val="20"/>
        </w:rPr>
        <w:br/>
      </w:r>
      <w:r w:rsidRPr="00000B24">
        <w:rPr>
          <w:rFonts w:asciiTheme="minorHAnsi" w:hAnsiTheme="minorHAnsi" w:cstheme="minorHAnsi"/>
          <w:sz w:val="20"/>
          <w:szCs w:val="20"/>
        </w:rPr>
        <w:t>Před výměnou oleje se ujistěte, že se fritéza a olej zcela ochla</w:t>
      </w:r>
      <w:r w:rsidR="00D81254">
        <w:rPr>
          <w:rFonts w:asciiTheme="minorHAnsi" w:hAnsiTheme="minorHAnsi" w:cstheme="minorHAnsi"/>
          <w:sz w:val="20"/>
          <w:szCs w:val="20"/>
        </w:rPr>
        <w:t xml:space="preserve">dily </w:t>
      </w:r>
      <w:r w:rsidRPr="00000B24">
        <w:rPr>
          <w:rFonts w:asciiTheme="minorHAnsi" w:hAnsiTheme="minorHAnsi" w:cstheme="minorHAnsi"/>
          <w:sz w:val="20"/>
          <w:szCs w:val="20"/>
        </w:rPr>
        <w:t>(a vytáhněte zástrčku ze zásuvky).</w:t>
      </w:r>
      <w:r w:rsidRPr="00000B24">
        <w:rPr>
          <w:rFonts w:asciiTheme="minorHAnsi" w:hAnsiTheme="minorHAnsi" w:cstheme="minorHAnsi"/>
          <w:sz w:val="20"/>
          <w:szCs w:val="20"/>
        </w:rPr>
        <w:br/>
        <w:t> Pravidelně vyměňujte olej (v případě, že se olej zbarví na tmavý povrch nebo se na něj něco jiného, ​​po každém 10násobném použití).</w:t>
      </w:r>
      <w:r w:rsidR="00D81254">
        <w:rPr>
          <w:rFonts w:asciiTheme="minorHAnsi" w:hAnsiTheme="minorHAnsi" w:cstheme="minorHAnsi"/>
          <w:sz w:val="20"/>
          <w:szCs w:val="20"/>
        </w:rPr>
        <w:t xml:space="preserve"> </w:t>
      </w:r>
      <w:r w:rsidRPr="00000B24">
        <w:rPr>
          <w:rFonts w:asciiTheme="minorHAnsi" w:hAnsiTheme="minorHAnsi" w:cstheme="minorHAnsi"/>
          <w:sz w:val="20"/>
          <w:szCs w:val="20"/>
        </w:rPr>
        <w:t>Vyměňte olej najednou; nemíchejte starý a nový olej.</w:t>
      </w:r>
      <w:r w:rsidRPr="00000B24">
        <w:rPr>
          <w:rFonts w:asciiTheme="minorHAnsi" w:hAnsiTheme="minorHAnsi" w:cstheme="minorHAnsi"/>
          <w:sz w:val="20"/>
          <w:szCs w:val="20"/>
        </w:rPr>
        <w:br/>
        <w:t>Nevyhazujte do normálního odpadkového koše, ale postupujte podle pokynů komunálního sběrače odpadu ve vaší oblasti.</w:t>
      </w:r>
    </w:p>
    <w:p w:rsidR="00000B24" w:rsidRPr="00000B24" w:rsidRDefault="00000B24" w:rsidP="00EE6C7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000B24" w:rsidRPr="00000B24" w:rsidRDefault="00000B24" w:rsidP="00EE6C7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81254">
        <w:rPr>
          <w:rFonts w:asciiTheme="minorHAnsi" w:hAnsiTheme="minorHAnsi" w:cstheme="minorHAnsi"/>
          <w:b/>
          <w:sz w:val="20"/>
          <w:szCs w:val="20"/>
        </w:rPr>
        <w:t>ČIŠTĚNÍ A ÚDRŽBA</w:t>
      </w:r>
      <w:r w:rsidRPr="00D81254">
        <w:rPr>
          <w:rFonts w:asciiTheme="minorHAnsi" w:hAnsiTheme="minorHAnsi" w:cstheme="minorHAnsi"/>
          <w:b/>
          <w:sz w:val="20"/>
          <w:szCs w:val="20"/>
        </w:rPr>
        <w:br/>
      </w:r>
      <w:r w:rsidRPr="00000B24">
        <w:rPr>
          <w:rFonts w:asciiTheme="minorHAnsi" w:hAnsiTheme="minorHAnsi" w:cstheme="minorHAnsi"/>
          <w:sz w:val="20"/>
          <w:szCs w:val="20"/>
        </w:rPr>
        <w:t>1. Vyčistěte vnější část</w:t>
      </w:r>
      <w:r w:rsidR="00D81254">
        <w:rPr>
          <w:rFonts w:asciiTheme="minorHAnsi" w:hAnsiTheme="minorHAnsi" w:cstheme="minorHAnsi"/>
          <w:sz w:val="20"/>
          <w:szCs w:val="20"/>
        </w:rPr>
        <w:t xml:space="preserve"> </w:t>
      </w:r>
      <w:r w:rsidRPr="00000B24">
        <w:rPr>
          <w:rFonts w:asciiTheme="minorHAnsi" w:hAnsiTheme="minorHAnsi" w:cstheme="minorHAnsi"/>
          <w:sz w:val="20"/>
          <w:szCs w:val="20"/>
        </w:rPr>
        <w:t>fritézy vlhkým hadříkem a osušte ji jemnou čistou utěrkou.</w:t>
      </w:r>
      <w:r w:rsidRPr="00000B24">
        <w:rPr>
          <w:rFonts w:asciiTheme="minorHAnsi" w:hAnsiTheme="minorHAnsi" w:cstheme="minorHAnsi"/>
          <w:sz w:val="20"/>
          <w:szCs w:val="20"/>
        </w:rPr>
        <w:br/>
        <w:t>2. Nikdy nepoužívejte abrazivní předměty nebo kapaliny k čištění.</w:t>
      </w:r>
      <w:r w:rsidRPr="00000B24">
        <w:rPr>
          <w:rFonts w:asciiTheme="minorHAnsi" w:hAnsiTheme="minorHAnsi" w:cstheme="minorHAnsi"/>
          <w:sz w:val="20"/>
          <w:szCs w:val="20"/>
        </w:rPr>
        <w:br/>
        <w:t xml:space="preserve">3. Koš a rukojeť lze vyčistit v teplé, mýdlové vodě. Před použitím znovu </w:t>
      </w:r>
      <w:proofErr w:type="gramStart"/>
      <w:r w:rsidRPr="00000B24">
        <w:rPr>
          <w:rFonts w:asciiTheme="minorHAnsi" w:hAnsiTheme="minorHAnsi" w:cstheme="minorHAnsi"/>
          <w:sz w:val="20"/>
          <w:szCs w:val="20"/>
        </w:rPr>
        <w:t>vysušte .</w:t>
      </w:r>
      <w:proofErr w:type="gramEnd"/>
      <w:r w:rsidRPr="00000B24">
        <w:rPr>
          <w:rFonts w:asciiTheme="minorHAnsi" w:hAnsiTheme="minorHAnsi" w:cstheme="minorHAnsi"/>
          <w:sz w:val="20"/>
          <w:szCs w:val="20"/>
        </w:rPr>
        <w:br/>
        <w:t>4. Při výměně oleje můžete také vyčistit vnitřek fritézy. Vypusťte fritézu a nejdříve vyčistěte vnitřek papírovým</w:t>
      </w:r>
      <w:r w:rsidR="00D81254">
        <w:rPr>
          <w:rFonts w:asciiTheme="minorHAnsi" w:hAnsiTheme="minorHAnsi" w:cstheme="minorHAnsi"/>
          <w:sz w:val="20"/>
          <w:szCs w:val="20"/>
        </w:rPr>
        <w:t>i</w:t>
      </w:r>
      <w:r w:rsidRPr="00000B24">
        <w:rPr>
          <w:rFonts w:asciiTheme="minorHAnsi" w:hAnsiTheme="minorHAnsi" w:cstheme="minorHAnsi"/>
          <w:sz w:val="20"/>
          <w:szCs w:val="20"/>
        </w:rPr>
        <w:t xml:space="preserve"> utěrk</w:t>
      </w:r>
      <w:r w:rsidR="00D81254">
        <w:rPr>
          <w:rFonts w:asciiTheme="minorHAnsi" w:hAnsiTheme="minorHAnsi" w:cstheme="minorHAnsi"/>
          <w:sz w:val="20"/>
          <w:szCs w:val="20"/>
        </w:rPr>
        <w:t>ami</w:t>
      </w:r>
      <w:r w:rsidRPr="00000B24">
        <w:rPr>
          <w:rFonts w:asciiTheme="minorHAnsi" w:hAnsiTheme="minorHAnsi" w:cstheme="minorHAnsi"/>
          <w:sz w:val="20"/>
          <w:szCs w:val="20"/>
        </w:rPr>
        <w:t xml:space="preserve"> a poté hadříkem namočeným v mýdlové vodě. Poté utřete vlhkým hadříkem a důkladně osušte.</w:t>
      </w:r>
      <w:r w:rsidRPr="00000B24">
        <w:rPr>
          <w:rFonts w:asciiTheme="minorHAnsi" w:hAnsiTheme="minorHAnsi" w:cstheme="minorHAnsi"/>
          <w:sz w:val="20"/>
          <w:szCs w:val="20"/>
        </w:rPr>
        <w:br/>
        <w:t>5. Myčka nádobí je zakázána.</w:t>
      </w:r>
    </w:p>
    <w:p w:rsidR="00000B24" w:rsidRPr="00000B24" w:rsidRDefault="00000B24" w:rsidP="00EE6C7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000B24" w:rsidRDefault="00000B24" w:rsidP="00EE6C7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D81254" w:rsidRDefault="00D81254" w:rsidP="00D81254">
      <w:pPr>
        <w:rPr>
          <w:rFonts w:ascii="Calibri" w:hAnsi="Calibri" w:cs="Calibri"/>
          <w:sz w:val="20"/>
          <w:szCs w:val="20"/>
        </w:rPr>
      </w:pPr>
      <w:r>
        <w:t>Správná likvidace odpadu</w:t>
      </w:r>
      <w:r>
        <w:br/>
        <w:t>(Elektrické a elektronické zařízení)</w:t>
      </w:r>
      <w:r>
        <w:br/>
        <w:t>(Použitelné v Evropské unii a ve zbytku Evropy, které přijaly země s oddělenými sběrovými systémy)</w:t>
      </w:r>
      <w:r>
        <w:rPr>
          <w:noProof/>
        </w:rPr>
        <w:drawing>
          <wp:anchor distT="0" distB="0" distL="114300" distR="114300" simplePos="0" relativeHeight="251670528" behindDoc="1" locked="1" layoutInCell="1" allowOverlap="1" wp14:anchorId="1637E5B0" wp14:editId="7973435C">
            <wp:simplePos x="0" y="0"/>
            <wp:positionH relativeFrom="character">
              <wp:posOffset>-6230620</wp:posOffset>
            </wp:positionH>
            <wp:positionV relativeFrom="line">
              <wp:posOffset>-299720</wp:posOffset>
            </wp:positionV>
            <wp:extent cx="818515" cy="1364615"/>
            <wp:effectExtent l="0" t="0" r="0" b="0"/>
            <wp:wrapTight wrapText="bothSides">
              <wp:wrapPolygon edited="0">
                <wp:start x="0" y="0"/>
                <wp:lineTo x="0" y="21409"/>
                <wp:lineTo x="21114" y="21409"/>
                <wp:lineTo x="21114" y="0"/>
                <wp:lineTo x="0" y="0"/>
              </wp:wrapPolygon>
            </wp:wrapTight>
            <wp:docPr id="5" name="Image 2" descr="W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WEE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E68">
        <w:rPr>
          <w:rFonts w:cs="Arial"/>
          <w:sz w:val="20"/>
          <w:szCs w:val="20"/>
          <w:lang w:val="en"/>
        </w:rPr>
        <w:br/>
      </w:r>
      <w:r w:rsidRPr="00C10E68">
        <w:rPr>
          <w:rFonts w:cs="Arial"/>
          <w:sz w:val="20"/>
          <w:szCs w:val="20"/>
          <w:lang w:val="en"/>
        </w:rPr>
        <w:br/>
      </w:r>
    </w:p>
    <w:p w:rsidR="00D81254" w:rsidRDefault="00D81254" w:rsidP="00D8125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1AEB7F6" wp14:editId="06D43668">
            <wp:simplePos x="0" y="0"/>
            <wp:positionH relativeFrom="margin">
              <wp:posOffset>1813560</wp:posOffset>
            </wp:positionH>
            <wp:positionV relativeFrom="paragraph">
              <wp:posOffset>7620</wp:posOffset>
            </wp:positionV>
            <wp:extent cx="792480" cy="485140"/>
            <wp:effectExtent l="0" t="0" r="7620" b="0"/>
            <wp:wrapTight wrapText="bothSides">
              <wp:wrapPolygon edited="0">
                <wp:start x="0" y="0"/>
                <wp:lineTo x="0" y="20356"/>
                <wp:lineTo x="21288" y="20356"/>
                <wp:lineTo x="21288" y="0"/>
                <wp:lineTo x="0" y="0"/>
              </wp:wrapPolygon>
            </wp:wrapTight>
            <wp:docPr id="6" name="Image 38" descr="trima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8" descr="triman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1" t="26192" r="10725" b="26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C98">
        <w:rPr>
          <w:noProof/>
          <w:lang w:eastAsia="fr-FR"/>
        </w:rPr>
        <w:drawing>
          <wp:inline distT="0" distB="0" distL="0" distR="0" wp14:anchorId="443B0793" wp14:editId="279E7682">
            <wp:extent cx="670560" cy="618579"/>
            <wp:effectExtent l="0" t="0" r="0" b="0"/>
            <wp:docPr id="23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74" cy="62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254" w:rsidRDefault="00D81254" w:rsidP="00D8125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D81254" w:rsidRPr="00507FA9" w:rsidRDefault="00D81254" w:rsidP="00D81254">
      <w:pPr>
        <w:rPr>
          <w:b/>
        </w:rPr>
      </w:pPr>
      <w:r w:rsidRPr="00507FA9">
        <w:rPr>
          <w:b/>
        </w:rPr>
        <w:t>Dovozce: Emgeton Technology s.r.o.</w:t>
      </w:r>
    </w:p>
    <w:p w:rsidR="00D81254" w:rsidRPr="00507FA9" w:rsidRDefault="00D81254" w:rsidP="00D81254">
      <w:pPr>
        <w:rPr>
          <w:b/>
        </w:rPr>
      </w:pPr>
      <w:r w:rsidRPr="00507FA9">
        <w:rPr>
          <w:b/>
        </w:rPr>
        <w:t xml:space="preserve">Seznam autorizovaných servisů: </w:t>
      </w:r>
      <w:hyperlink r:id="rId10" w:history="1">
        <w:r w:rsidRPr="00507FA9">
          <w:rPr>
            <w:rStyle w:val="Hypertextovodkaz"/>
            <w:b/>
          </w:rPr>
          <w:t>www.cultstore.cz</w:t>
        </w:r>
      </w:hyperlink>
    </w:p>
    <w:p w:rsidR="00D81254" w:rsidRPr="00507FA9" w:rsidRDefault="00D81254" w:rsidP="00D81254">
      <w:pPr>
        <w:rPr>
          <w:b/>
        </w:rPr>
      </w:pPr>
    </w:p>
    <w:p w:rsidR="00D81254" w:rsidRDefault="00D81254" w:rsidP="00D81254"/>
    <w:p w:rsidR="00000B24" w:rsidRDefault="00000B24" w:rsidP="00EE6C7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000B24" w:rsidRDefault="00000B24" w:rsidP="00EE6C7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000B24" w:rsidRDefault="00000B24" w:rsidP="00EE6C7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000B24" w:rsidRDefault="00000B24" w:rsidP="00EE6C7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000B24" w:rsidRPr="00E25361" w:rsidRDefault="00000B24" w:rsidP="00EE6C7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CF6F72" w:rsidRDefault="00CF6F72" w:rsidP="00EE6C7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25361" w:rsidRDefault="00E25361" w:rsidP="00E25361">
      <w:pPr>
        <w:rPr>
          <w:rFonts w:cs="Arial"/>
          <w:b/>
          <w:sz w:val="20"/>
          <w:szCs w:val="20"/>
          <w:lang w:val="en"/>
        </w:rPr>
      </w:pPr>
    </w:p>
    <w:p w:rsidR="006052B3" w:rsidRDefault="006052B3" w:rsidP="00EE6C77"/>
    <w:p w:rsidR="006052B3" w:rsidRDefault="006052B3" w:rsidP="00EE6C77"/>
    <w:p w:rsidR="006052B3" w:rsidRPr="00EE6C77" w:rsidRDefault="006052B3" w:rsidP="006052B3"/>
    <w:sectPr w:rsidR="006052B3" w:rsidRPr="00EE6C77" w:rsidSect="00CF6F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77"/>
    <w:rsid w:val="00000B24"/>
    <w:rsid w:val="00151B32"/>
    <w:rsid w:val="00251990"/>
    <w:rsid w:val="002D7023"/>
    <w:rsid w:val="00507FA9"/>
    <w:rsid w:val="006052B3"/>
    <w:rsid w:val="006538EA"/>
    <w:rsid w:val="00737E53"/>
    <w:rsid w:val="00A22D93"/>
    <w:rsid w:val="00BA5C90"/>
    <w:rsid w:val="00BD4D23"/>
    <w:rsid w:val="00C1232F"/>
    <w:rsid w:val="00CF6F72"/>
    <w:rsid w:val="00D81254"/>
    <w:rsid w:val="00DE39E4"/>
    <w:rsid w:val="00E25361"/>
    <w:rsid w:val="00E77BCE"/>
    <w:rsid w:val="00EE6C77"/>
    <w:rsid w:val="00F50AE0"/>
    <w:rsid w:val="00FA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A645EE"/>
  <w15:chartTrackingRefBased/>
  <w15:docId w15:val="{46BAC133-7661-4A8F-B16D-EA014A9C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C1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cultstore.cz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VE-5962</vt:lpstr>
    </vt:vector>
  </TitlesOfParts>
  <Company/>
  <LinksUpToDate>false</LinksUpToDate>
  <CharactersWithSpaces>5628</CharactersWithSpaces>
  <SharedDoc>false</SharedDoc>
  <HLinks>
    <vt:vector size="12" baseType="variant">
      <vt:variant>
        <vt:i4>1114115</vt:i4>
      </vt:variant>
      <vt:variant>
        <vt:i4>27</vt:i4>
      </vt:variant>
      <vt:variant>
        <vt:i4>0</vt:i4>
      </vt:variant>
      <vt:variant>
        <vt:i4>5</vt:i4>
      </vt:variant>
      <vt:variant>
        <vt:lpwstr>http://www.cultstore.cz/</vt:lpwstr>
      </vt:variant>
      <vt:variant>
        <vt:lpwstr/>
      </vt:variant>
      <vt:variant>
        <vt:i4>1114115</vt:i4>
      </vt:variant>
      <vt:variant>
        <vt:i4>12</vt:i4>
      </vt:variant>
      <vt:variant>
        <vt:i4>0</vt:i4>
      </vt:variant>
      <vt:variant>
        <vt:i4>5</vt:i4>
      </vt:variant>
      <vt:variant>
        <vt:lpwstr>http://www.cultstore.cz/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VE-5962</dc:title>
  <dc:subject/>
  <dc:creator>Esprimo</dc:creator>
  <cp:keywords/>
  <dc:description/>
  <cp:lastModifiedBy>m.kanova</cp:lastModifiedBy>
  <cp:revision>2</cp:revision>
  <dcterms:created xsi:type="dcterms:W3CDTF">2018-08-30T06:31:00Z</dcterms:created>
  <dcterms:modified xsi:type="dcterms:W3CDTF">2018-08-30T06:31:00Z</dcterms:modified>
</cp:coreProperties>
</file>